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D6C" w:rsidRPr="009F6E83" w:rsidRDefault="00522A32" w:rsidP="00651D6C">
      <w:pPr>
        <w:pBdr>
          <w:bottom w:val="single" w:sz="4" w:space="1" w:color="auto"/>
        </w:pBdr>
        <w:spacing w:after="0" w:line="240" w:lineRule="auto"/>
        <w:jc w:val="center"/>
        <w:rPr>
          <w:rFonts w:cstheme="minorHAnsi"/>
          <w:b/>
          <w:sz w:val="26"/>
          <w:szCs w:val="26"/>
          <w:lang w:val="fr-FR"/>
        </w:rPr>
      </w:pPr>
      <w:r>
        <w:rPr>
          <w:rFonts w:cstheme="minorHAnsi"/>
          <w:b/>
          <w:color w:val="000000" w:themeColor="text1"/>
          <w:sz w:val="26"/>
          <w:szCs w:val="26"/>
          <w:lang w:val="fr-FR"/>
        </w:rPr>
        <w:t>TD</w:t>
      </w:r>
      <w:r w:rsidR="000F1C4B">
        <w:rPr>
          <w:rFonts w:cstheme="minorHAnsi"/>
          <w:b/>
          <w:color w:val="000000" w:themeColor="text1"/>
          <w:sz w:val="26"/>
          <w:szCs w:val="26"/>
          <w:lang w:val="fr-FR"/>
        </w:rPr>
        <w:t xml:space="preserve"> N°</w:t>
      </w:r>
      <w:r w:rsidR="00B4694D">
        <w:rPr>
          <w:rFonts w:cstheme="minorHAnsi"/>
          <w:b/>
          <w:color w:val="000000" w:themeColor="text1"/>
          <w:sz w:val="26"/>
          <w:szCs w:val="26"/>
          <w:lang w:val="fr-FR"/>
        </w:rPr>
        <w:t>8</w:t>
      </w:r>
      <w:r w:rsidR="00651D6C">
        <w:rPr>
          <w:rFonts w:cstheme="minorHAnsi"/>
          <w:b/>
          <w:color w:val="000000" w:themeColor="text1"/>
          <w:sz w:val="26"/>
          <w:szCs w:val="26"/>
          <w:lang w:val="fr-FR"/>
        </w:rPr>
        <w:t xml:space="preserve"> : </w:t>
      </w:r>
      <w:r w:rsidR="00B114E5">
        <w:rPr>
          <w:rFonts w:cstheme="minorHAnsi"/>
          <w:b/>
          <w:color w:val="C00000"/>
          <w:sz w:val="26"/>
          <w:szCs w:val="26"/>
          <w:lang w:val="fr-FR"/>
        </w:rPr>
        <w:t>uberisation</w:t>
      </w:r>
    </w:p>
    <w:p w:rsidR="007B23C5" w:rsidRPr="00787344" w:rsidRDefault="007B23C5" w:rsidP="002F39CB">
      <w:pPr>
        <w:pBdr>
          <w:bottom w:val="single" w:sz="4" w:space="1" w:color="auto"/>
        </w:pBdr>
        <w:spacing w:after="0" w:line="240" w:lineRule="auto"/>
        <w:jc w:val="center"/>
        <w:rPr>
          <w:rFonts w:cstheme="minorHAnsi"/>
          <w:b/>
          <w:color w:val="000000" w:themeColor="text1"/>
          <w:sz w:val="10"/>
          <w:szCs w:val="10"/>
          <w:lang w:val="fr-FR"/>
        </w:rPr>
      </w:pPr>
    </w:p>
    <w:p w:rsidR="007B23C5" w:rsidRPr="00787344" w:rsidRDefault="007B23C5" w:rsidP="002F39CB">
      <w:pPr>
        <w:spacing w:after="0" w:line="240" w:lineRule="auto"/>
        <w:jc w:val="center"/>
        <w:rPr>
          <w:rFonts w:cstheme="minorHAnsi"/>
          <w:b/>
          <w:color w:val="C00000"/>
          <w:sz w:val="10"/>
          <w:szCs w:val="10"/>
          <w:lang w:val="fr-FR"/>
        </w:rPr>
      </w:pPr>
    </w:p>
    <w:p w:rsidR="007B23C5" w:rsidRPr="00787344" w:rsidRDefault="00224EA0" w:rsidP="002F39CB">
      <w:pPr>
        <w:spacing w:after="0" w:line="240" w:lineRule="auto"/>
        <w:jc w:val="both"/>
        <w:rPr>
          <w:rFonts w:cstheme="minorHAnsi"/>
          <w:sz w:val="26"/>
          <w:szCs w:val="26"/>
          <w:lang w:val="fr-FR"/>
        </w:rPr>
      </w:pPr>
      <w:r>
        <w:rPr>
          <w:rFonts w:cstheme="minorHAnsi"/>
          <w:b/>
          <w:color w:val="4F6228" w:themeColor="accent3" w:themeShade="80"/>
          <w:sz w:val="26"/>
          <w:szCs w:val="26"/>
          <w:lang w:val="fr-FR"/>
        </w:rPr>
        <w:t>Thème</w:t>
      </w:r>
      <w:r w:rsidR="00196E91">
        <w:rPr>
          <w:rFonts w:cstheme="minorHAnsi"/>
          <w:b/>
          <w:color w:val="4F6228" w:themeColor="accent3" w:themeShade="80"/>
          <w:sz w:val="26"/>
          <w:szCs w:val="26"/>
          <w:lang w:val="fr-FR"/>
        </w:rPr>
        <w:t> :</w:t>
      </w:r>
      <w:r w:rsidR="007B23C5" w:rsidRPr="00787344">
        <w:rPr>
          <w:rFonts w:cstheme="minorHAnsi"/>
          <w:b/>
          <w:color w:val="4F6228" w:themeColor="accent3" w:themeShade="80"/>
          <w:sz w:val="26"/>
          <w:szCs w:val="26"/>
          <w:lang w:val="fr-FR"/>
        </w:rPr>
        <w:t xml:space="preserve"> </w:t>
      </w:r>
      <w:r w:rsidR="00FF3840">
        <w:rPr>
          <w:rFonts w:cstheme="minorHAnsi"/>
          <w:sz w:val="26"/>
          <w:szCs w:val="26"/>
          <w:lang w:val="fr-FR"/>
        </w:rPr>
        <w:t xml:space="preserve">modélisation </w:t>
      </w:r>
      <w:r w:rsidR="00B114E5">
        <w:rPr>
          <w:rFonts w:cstheme="minorHAnsi"/>
          <w:sz w:val="26"/>
          <w:szCs w:val="26"/>
          <w:lang w:val="fr-FR"/>
        </w:rPr>
        <w:t>d’une application de transport de personnes</w:t>
      </w:r>
      <w:r w:rsidR="000F1C4B">
        <w:rPr>
          <w:rFonts w:cstheme="minorHAnsi"/>
          <w:sz w:val="26"/>
          <w:szCs w:val="26"/>
          <w:lang w:val="fr-FR"/>
        </w:rPr>
        <w:t xml:space="preserve"> </w:t>
      </w:r>
    </w:p>
    <w:p w:rsidR="007B23C5" w:rsidRDefault="007B23C5" w:rsidP="002F39CB">
      <w:pPr>
        <w:spacing w:after="0" w:line="240" w:lineRule="auto"/>
        <w:jc w:val="both"/>
        <w:rPr>
          <w:rFonts w:cstheme="minorHAnsi"/>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1F2B6E" w:rsidRPr="00CF7A42" w:rsidTr="007A6DA9">
        <w:tc>
          <w:tcPr>
            <w:tcW w:w="9438" w:type="dxa"/>
            <w:shd w:val="clear" w:color="auto" w:fill="EAF1DD" w:themeFill="accent3" w:themeFillTint="33"/>
          </w:tcPr>
          <w:p w:rsidR="001F2B6E" w:rsidRPr="007A6DA9" w:rsidRDefault="00B114E5" w:rsidP="007A6DA9">
            <w:pPr>
              <w:rPr>
                <w:i/>
                <w:color w:val="4F6228" w:themeColor="accent3" w:themeShade="80"/>
                <w:lang w:val="fr-FR"/>
              </w:rPr>
            </w:pPr>
            <w:r>
              <w:rPr>
                <w:rFonts w:cstheme="minorHAnsi"/>
                <w:b/>
                <w:color w:val="4F6228" w:themeColor="accent3" w:themeShade="80"/>
                <w:sz w:val="26"/>
                <w:szCs w:val="26"/>
                <w:lang w:val="fr-FR"/>
              </w:rPr>
              <w:t>Contexte</w:t>
            </w:r>
          </w:p>
        </w:tc>
      </w:tr>
    </w:tbl>
    <w:p w:rsidR="00A832E4" w:rsidRDefault="00A832E4" w:rsidP="00C547E0">
      <w:pPr>
        <w:spacing w:after="0" w:line="240" w:lineRule="auto"/>
        <w:jc w:val="both"/>
        <w:rPr>
          <w:lang w:val="fr-FR"/>
        </w:rPr>
      </w:pPr>
    </w:p>
    <w:p w:rsidR="00C547E0" w:rsidRDefault="00A2618D" w:rsidP="00C547E0">
      <w:pPr>
        <w:spacing w:after="0"/>
        <w:rPr>
          <w:lang w:val="fr-FR"/>
        </w:rPr>
      </w:pPr>
      <w:r>
        <w:rPr>
          <w:lang w:val="fr-FR"/>
        </w:rPr>
        <w:t>La</w:t>
      </w:r>
      <w:r w:rsidR="00C547E0">
        <w:rPr>
          <w:lang w:val="fr-FR"/>
        </w:rPr>
        <w:t xml:space="preserve"> société de transport</w:t>
      </w:r>
      <w:r w:rsidR="002A21EF">
        <w:rPr>
          <w:lang w:val="fr-FR"/>
        </w:rPr>
        <w:t xml:space="preserve"> </w:t>
      </w:r>
      <w:r w:rsidR="00C547E0">
        <w:rPr>
          <w:lang w:val="fr-FR"/>
        </w:rPr>
        <w:t>de personnes</w:t>
      </w:r>
      <w:r>
        <w:rPr>
          <w:lang w:val="fr-FR"/>
        </w:rPr>
        <w:t xml:space="preserve"> TOPCHRONO </w:t>
      </w:r>
      <w:r w:rsidR="00C547E0">
        <w:rPr>
          <w:lang w:val="fr-FR"/>
        </w:rPr>
        <w:t xml:space="preserve">souhaite mettre en place une plateforme extranet à destination des particuliers. L’application proposera des services similaires à ceux proposés par la </w:t>
      </w:r>
      <w:r w:rsidR="00977218">
        <w:rPr>
          <w:lang w:val="fr-FR"/>
        </w:rPr>
        <w:t xml:space="preserve">plateforme </w:t>
      </w:r>
      <w:r w:rsidR="00C547E0">
        <w:rPr>
          <w:lang w:val="fr-FR"/>
        </w:rPr>
        <w:t>UBER :</w:t>
      </w:r>
    </w:p>
    <w:p w:rsidR="00C547E0" w:rsidRDefault="00434582" w:rsidP="00C547E0">
      <w:pPr>
        <w:pStyle w:val="Paragraphedeliste"/>
        <w:numPr>
          <w:ilvl w:val="0"/>
          <w:numId w:val="21"/>
        </w:numPr>
        <w:spacing w:after="0"/>
        <w:ind w:left="284" w:hanging="284"/>
        <w:rPr>
          <w:lang w:val="fr-FR"/>
        </w:rPr>
      </w:pPr>
      <w:r>
        <w:rPr>
          <w:lang w:val="fr-FR"/>
        </w:rPr>
        <w:t>La plateforme répertorie l</w:t>
      </w:r>
      <w:r w:rsidR="00C547E0">
        <w:rPr>
          <w:lang w:val="fr-FR"/>
        </w:rPr>
        <w:t xml:space="preserve">es chauffeurs et </w:t>
      </w:r>
      <w:r>
        <w:rPr>
          <w:lang w:val="fr-FR"/>
        </w:rPr>
        <w:t>l</w:t>
      </w:r>
      <w:r w:rsidR="00C547E0">
        <w:rPr>
          <w:lang w:val="fr-FR"/>
        </w:rPr>
        <w:t>es passagers. Diverses informations sont conservées à leur sujet : adresse email, prénom, nom, « hash » du mot de passe, etc. Rien n’empêche a priori qu’un chauffeur en repos puisse être passager !</w:t>
      </w:r>
    </w:p>
    <w:p w:rsidR="0040591E" w:rsidRDefault="006A422E" w:rsidP="0040591E">
      <w:pPr>
        <w:pStyle w:val="Paragraphedeliste"/>
        <w:numPr>
          <w:ilvl w:val="0"/>
          <w:numId w:val="21"/>
        </w:numPr>
        <w:spacing w:after="0"/>
        <w:ind w:left="284" w:hanging="284"/>
        <w:jc w:val="both"/>
        <w:rPr>
          <w:lang w:val="fr-FR"/>
        </w:rPr>
      </w:pPr>
      <w:r>
        <w:rPr>
          <w:lang w:val="fr-FR"/>
        </w:rPr>
        <w:t>TOPCHRONO</w:t>
      </w:r>
      <w:r w:rsidR="00C547E0">
        <w:rPr>
          <w:lang w:val="fr-FR"/>
        </w:rPr>
        <w:t xml:space="preserve"> effectue une qualification de tous les chauffeurs, à savoir qu’</w:t>
      </w:r>
      <w:r w:rsidR="00F1011E">
        <w:rPr>
          <w:lang w:val="fr-FR"/>
        </w:rPr>
        <w:t xml:space="preserve">un chauffeur effectue une inscription préalable. Son inscription n’est « convertie » en un compte chauffeur qu’une fois l’inscription </w:t>
      </w:r>
      <w:r w:rsidR="009E0811">
        <w:rPr>
          <w:lang w:val="fr-FR"/>
        </w:rPr>
        <w:t>validé</w:t>
      </w:r>
      <w:r w:rsidR="00F1011E">
        <w:rPr>
          <w:lang w:val="fr-FR"/>
        </w:rPr>
        <w:t>e</w:t>
      </w:r>
      <w:r w:rsidR="009E0811">
        <w:rPr>
          <w:lang w:val="fr-FR"/>
        </w:rPr>
        <w:t>. Afin de pouvoir afficher le périmètre d’intervention d’un chauffeur, on souhaite pouvoir conserver son adresse principale sous la forme d’un couple longitude et latitude. Il appartient au chauffeur de choisir son périmètre d’</w:t>
      </w:r>
      <w:r w:rsidR="0040591E">
        <w:rPr>
          <w:lang w:val="fr-FR"/>
        </w:rPr>
        <w:t>intervention</w:t>
      </w:r>
      <w:r w:rsidR="002658D1">
        <w:rPr>
          <w:lang w:val="fr-FR"/>
        </w:rPr>
        <w:t>.</w:t>
      </w:r>
      <w:r w:rsidR="00C03DF7">
        <w:rPr>
          <w:lang w:val="fr-FR"/>
        </w:rPr>
        <w:t xml:space="preserve"> On suppose que le périmètre d’intervention du chauffeur est un cercle.</w:t>
      </w:r>
    </w:p>
    <w:p w:rsidR="007441B1" w:rsidRDefault="0040591E" w:rsidP="002658D1">
      <w:pPr>
        <w:pStyle w:val="Paragraphedeliste"/>
        <w:numPr>
          <w:ilvl w:val="0"/>
          <w:numId w:val="21"/>
        </w:numPr>
        <w:spacing w:after="0"/>
        <w:ind w:left="284" w:hanging="284"/>
        <w:jc w:val="both"/>
        <w:rPr>
          <w:lang w:val="fr-FR"/>
        </w:rPr>
      </w:pPr>
      <w:r>
        <w:rPr>
          <w:lang w:val="fr-FR"/>
        </w:rPr>
        <w:t>Un passager propose une course en partance d’un lieu et à destination d’un autre lieu. Pour des raisons d’affichage encore, les lieux sont stockés sous la forme de couples longitude/latitude.</w:t>
      </w:r>
      <w:r w:rsidR="009F3E55">
        <w:rPr>
          <w:lang w:val="fr-FR"/>
        </w:rPr>
        <w:t xml:space="preserve"> La course intervient à une date et une heure donnée.</w:t>
      </w:r>
      <w:r w:rsidR="00CC53B4">
        <w:rPr>
          <w:lang w:val="fr-FR"/>
        </w:rPr>
        <w:t xml:space="preserve"> Le logiciel se charge de fournir une estimation de la date et de l’heure d’</w:t>
      </w:r>
      <w:r w:rsidR="007441B1">
        <w:rPr>
          <w:lang w:val="fr-FR"/>
        </w:rPr>
        <w:t>arrivée</w:t>
      </w:r>
      <w:r w:rsidR="002658D1">
        <w:rPr>
          <w:lang w:val="fr-FR"/>
        </w:rPr>
        <w:t>.</w:t>
      </w:r>
    </w:p>
    <w:p w:rsidR="00C93FC3" w:rsidRDefault="002658D1" w:rsidP="002658D1">
      <w:pPr>
        <w:pStyle w:val="Paragraphedeliste"/>
        <w:numPr>
          <w:ilvl w:val="0"/>
          <w:numId w:val="21"/>
        </w:numPr>
        <w:spacing w:after="0"/>
        <w:ind w:left="284" w:hanging="284"/>
        <w:jc w:val="both"/>
        <w:rPr>
          <w:lang w:val="fr-FR"/>
        </w:rPr>
      </w:pPr>
      <w:r>
        <w:rPr>
          <w:lang w:val="fr-FR"/>
        </w:rPr>
        <w:t xml:space="preserve">Les chauffeurs peuvent consulter les courses qui sont dans leur périmètre d’intervention. Si la course est dans ce périmètre, ils peuvent proposer leurs services </w:t>
      </w:r>
      <w:r w:rsidR="0093664E">
        <w:rPr>
          <w:lang w:val="fr-FR"/>
        </w:rPr>
        <w:t>à titre</w:t>
      </w:r>
      <w:r>
        <w:rPr>
          <w:lang w:val="fr-FR"/>
        </w:rPr>
        <w:t xml:space="preserve"> de candidats. </w:t>
      </w:r>
      <w:r w:rsidR="00C93FC3">
        <w:rPr>
          <w:lang w:val="fr-FR"/>
        </w:rPr>
        <w:t>Ils peuvent alors consulter les coordonnées du passager</w:t>
      </w:r>
      <w:r w:rsidR="00274C6C">
        <w:rPr>
          <w:lang w:val="fr-FR"/>
        </w:rPr>
        <w:t xml:space="preserve"> et le contacter</w:t>
      </w:r>
      <w:r w:rsidR="00C93FC3">
        <w:rPr>
          <w:lang w:val="fr-FR"/>
        </w:rPr>
        <w:t xml:space="preserve">. </w:t>
      </w:r>
      <w:r>
        <w:rPr>
          <w:lang w:val="fr-FR"/>
        </w:rPr>
        <w:t>Il appartient au</w:t>
      </w:r>
      <w:r w:rsidR="00C93FC3">
        <w:rPr>
          <w:lang w:val="fr-FR"/>
        </w:rPr>
        <w:t xml:space="preserve"> passager de choisir le chauffeur qui réalisera sa course</w:t>
      </w:r>
      <w:r w:rsidR="00633078">
        <w:rPr>
          <w:lang w:val="fr-FR"/>
        </w:rPr>
        <w:t>. Pour l’accompagner dans sa décision, grâce à la plateforme, le passager peut consulter le profil des chauffeurs et son tarif</w:t>
      </w:r>
      <w:r w:rsidR="00607997">
        <w:rPr>
          <w:lang w:val="fr-FR"/>
        </w:rPr>
        <w:t>. La plateforme fournie, pour chaque chauffeur une estimation du tarif pratiqué</w:t>
      </w:r>
      <w:r w:rsidR="00C93FC3">
        <w:rPr>
          <w:lang w:val="fr-FR"/>
        </w:rPr>
        <w:t> ;</w:t>
      </w:r>
    </w:p>
    <w:p w:rsidR="00595F0D" w:rsidRDefault="00595F0D" w:rsidP="002658D1">
      <w:pPr>
        <w:pStyle w:val="Paragraphedeliste"/>
        <w:numPr>
          <w:ilvl w:val="0"/>
          <w:numId w:val="21"/>
        </w:numPr>
        <w:spacing w:after="0"/>
        <w:ind w:left="284" w:hanging="284"/>
        <w:jc w:val="both"/>
        <w:rPr>
          <w:lang w:val="fr-FR"/>
        </w:rPr>
      </w:pPr>
      <w:r>
        <w:rPr>
          <w:lang w:val="fr-FR"/>
        </w:rPr>
        <w:t>Dans la première version, le tarif du chauffeur est tarif forfaitaire (montant fixe) assorti d’un tarif kilométrique ;</w:t>
      </w:r>
    </w:p>
    <w:p w:rsidR="00B66434" w:rsidRDefault="00B66434" w:rsidP="002658D1">
      <w:pPr>
        <w:pStyle w:val="Paragraphedeliste"/>
        <w:numPr>
          <w:ilvl w:val="0"/>
          <w:numId w:val="21"/>
        </w:numPr>
        <w:spacing w:after="0"/>
        <w:ind w:left="284" w:hanging="284"/>
        <w:jc w:val="both"/>
        <w:rPr>
          <w:lang w:val="fr-FR"/>
        </w:rPr>
      </w:pPr>
      <w:r>
        <w:rPr>
          <w:lang w:val="fr-FR"/>
        </w:rPr>
        <w:t>Pour chaque course, la longueur du trajet est stockée.</w:t>
      </w:r>
      <w:r w:rsidR="00D80459">
        <w:rPr>
          <w:lang w:val="fr-FR"/>
        </w:rPr>
        <w:t xml:space="preserve"> Elle est arrondie au kilomètre le plus proche.</w:t>
      </w:r>
      <w:r>
        <w:rPr>
          <w:lang w:val="fr-FR"/>
        </w:rPr>
        <w:t xml:space="preserve"> Elle est obtenue grâce à l’API Google </w:t>
      </w:r>
      <w:proofErr w:type="spellStart"/>
      <w:r>
        <w:rPr>
          <w:lang w:val="fr-FR"/>
        </w:rPr>
        <w:t>Maps</w:t>
      </w:r>
      <w:proofErr w:type="spellEnd"/>
      <w:r>
        <w:rPr>
          <w:lang w:val="fr-FR"/>
        </w:rPr>
        <w:t>. Cette longueur sert de base de calcul à l’estimation du tarif pratiqué par le chauffeur.</w:t>
      </w:r>
    </w:p>
    <w:p w:rsidR="002658D1" w:rsidRPr="002658D1" w:rsidRDefault="00B66434" w:rsidP="002658D1">
      <w:pPr>
        <w:pStyle w:val="Paragraphedeliste"/>
        <w:numPr>
          <w:ilvl w:val="0"/>
          <w:numId w:val="21"/>
        </w:numPr>
        <w:spacing w:after="0"/>
        <w:ind w:left="284" w:hanging="284"/>
        <w:jc w:val="both"/>
        <w:rPr>
          <w:lang w:val="fr-FR"/>
        </w:rPr>
      </w:pPr>
      <w:r>
        <w:rPr>
          <w:lang w:val="fr-FR"/>
        </w:rPr>
        <w:t xml:space="preserve">Par ailleurs, TOPCHRONO, société soucieuse de respecter ses partenaires, chauffeurs et passages, </w:t>
      </w:r>
      <w:r w:rsidR="00C93FC3">
        <w:rPr>
          <w:lang w:val="fr-FR"/>
        </w:rPr>
        <w:t>prélève une commission</w:t>
      </w:r>
      <w:r>
        <w:rPr>
          <w:lang w:val="fr-FR"/>
        </w:rPr>
        <w:t xml:space="preserve"> d’apporteur d’affaire</w:t>
      </w:r>
      <w:r w:rsidR="00C93FC3">
        <w:rPr>
          <w:lang w:val="fr-FR"/>
        </w:rPr>
        <w:t xml:space="preserve"> sur cha</w:t>
      </w:r>
      <w:r>
        <w:rPr>
          <w:lang w:val="fr-FR"/>
        </w:rPr>
        <w:t>cune des</w:t>
      </w:r>
      <w:r w:rsidR="00C93FC3">
        <w:rPr>
          <w:lang w:val="fr-FR"/>
        </w:rPr>
        <w:t xml:space="preserve"> candidature</w:t>
      </w:r>
      <w:r>
        <w:rPr>
          <w:lang w:val="fr-FR"/>
        </w:rPr>
        <w:t>s</w:t>
      </w:r>
      <w:r w:rsidR="00977218">
        <w:rPr>
          <w:lang w:val="fr-FR"/>
        </w:rPr>
        <w:t xml:space="preserve"> de</w:t>
      </w:r>
      <w:r>
        <w:rPr>
          <w:lang w:val="fr-FR"/>
        </w:rPr>
        <w:t>s</w:t>
      </w:r>
      <w:r w:rsidR="00977218">
        <w:rPr>
          <w:lang w:val="fr-FR"/>
        </w:rPr>
        <w:t xml:space="preserve"> chauffeur</w:t>
      </w:r>
      <w:r>
        <w:rPr>
          <w:lang w:val="fr-FR"/>
        </w:rPr>
        <w:t>s</w:t>
      </w:r>
      <w:r w:rsidR="00C93FC3">
        <w:rPr>
          <w:lang w:val="fr-FR"/>
        </w:rPr>
        <w:t>. L</w:t>
      </w:r>
      <w:r w:rsidR="00977218">
        <w:rPr>
          <w:lang w:val="fr-FR"/>
        </w:rPr>
        <w:t>a commission est</w:t>
      </w:r>
      <w:r>
        <w:rPr>
          <w:lang w:val="fr-FR"/>
        </w:rPr>
        <w:t xml:space="preserve"> un montant fixe</w:t>
      </w:r>
      <w:r w:rsidR="00977218">
        <w:rPr>
          <w:lang w:val="fr-FR"/>
        </w:rPr>
        <w:t xml:space="preserve"> fonction de la long</w:t>
      </w:r>
      <w:r w:rsidR="00C506F0">
        <w:rPr>
          <w:lang w:val="fr-FR"/>
        </w:rPr>
        <w:t>u</w:t>
      </w:r>
      <w:r w:rsidR="00977218">
        <w:rPr>
          <w:lang w:val="fr-FR"/>
        </w:rPr>
        <w:t>eur du trajet.</w:t>
      </w:r>
      <w:r>
        <w:rPr>
          <w:lang w:val="fr-FR"/>
        </w:rPr>
        <w:t xml:space="preserve"> Le montant est fixé </w:t>
      </w:r>
      <w:r w:rsidR="00906FB5">
        <w:rPr>
          <w:lang w:val="fr-FR"/>
        </w:rPr>
        <w:t xml:space="preserve">au moyen d’un </w:t>
      </w:r>
      <w:r>
        <w:rPr>
          <w:lang w:val="fr-FR"/>
        </w:rPr>
        <w:t xml:space="preserve">barème progressif (exemple : </w:t>
      </w:r>
      <w:r w:rsidR="00906FB5">
        <w:rPr>
          <w:lang w:val="fr-FR"/>
        </w:rPr>
        <w:t>5</w:t>
      </w:r>
      <w:r>
        <w:rPr>
          <w:lang w:val="fr-FR"/>
        </w:rPr>
        <w:t>€ si le trajet a une long</w:t>
      </w:r>
      <w:r w:rsidR="000F0526">
        <w:rPr>
          <w:lang w:val="fr-FR"/>
        </w:rPr>
        <w:t>u</w:t>
      </w:r>
      <w:r>
        <w:rPr>
          <w:lang w:val="fr-FR"/>
        </w:rPr>
        <w:t>eur comprise entre 0</w:t>
      </w:r>
      <w:r w:rsidR="00906FB5">
        <w:rPr>
          <w:lang w:val="fr-FR"/>
        </w:rPr>
        <w:t>km</w:t>
      </w:r>
      <w:r>
        <w:rPr>
          <w:lang w:val="fr-FR"/>
        </w:rPr>
        <w:t xml:space="preserve"> et 50km</w:t>
      </w:r>
      <w:r w:rsidR="00906FB5">
        <w:rPr>
          <w:lang w:val="fr-FR"/>
        </w:rPr>
        <w:t xml:space="preserve"> exclus, 9€ s’il est compris entre 50km et 100km exclus, etc.</w:t>
      </w:r>
      <w:r>
        <w:rPr>
          <w:lang w:val="fr-FR"/>
        </w:rPr>
        <w:t xml:space="preserve">). </w:t>
      </w:r>
      <w:r w:rsidR="00977218">
        <w:rPr>
          <w:lang w:val="fr-FR"/>
        </w:rPr>
        <w:t xml:space="preserve"> </w:t>
      </w:r>
    </w:p>
    <w:p w:rsidR="00C547E0" w:rsidRDefault="00C547E0" w:rsidP="00C547E0">
      <w:pPr>
        <w:spacing w:after="0"/>
        <w:rPr>
          <w:lang w:val="fr-FR"/>
        </w:rPr>
      </w:pPr>
    </w:p>
    <w:p w:rsidR="00906FB5" w:rsidRDefault="00906FB5" w:rsidP="00C547E0">
      <w:pPr>
        <w:spacing w:after="0"/>
        <w:rPr>
          <w:lang w:val="fr-FR"/>
        </w:rPr>
      </w:pPr>
    </w:p>
    <w:p w:rsidR="00906FB5" w:rsidRDefault="00906FB5" w:rsidP="00C547E0">
      <w:pPr>
        <w:spacing w:after="0"/>
        <w:rPr>
          <w:lang w:val="fr-FR"/>
        </w:rPr>
      </w:pPr>
    </w:p>
    <w:p w:rsidR="00D456D9" w:rsidRDefault="00D456D9" w:rsidP="007A6DA9">
      <w:pPr>
        <w:spacing w:after="0" w:line="240" w:lineRule="auto"/>
        <w:jc w:val="both"/>
        <w:rPr>
          <w:lang w:val="fr-FR"/>
        </w:rPr>
      </w:pPr>
    </w:p>
    <w:tbl>
      <w:tblPr>
        <w:tblStyle w:val="Grilledutableau"/>
        <w:tblW w:w="0" w:type="auto"/>
        <w:tblInd w:w="108" w:type="dxa"/>
        <w:tblBorders>
          <w:top w:val="dotted" w:sz="4" w:space="0" w:color="9BBB59" w:themeColor="accent3"/>
          <w:left w:val="dotted" w:sz="4" w:space="0" w:color="9BBB59" w:themeColor="accent3"/>
          <w:bottom w:val="dotted" w:sz="4" w:space="0" w:color="9BBB59" w:themeColor="accent3"/>
          <w:right w:val="dotted" w:sz="4" w:space="0" w:color="9BBB59" w:themeColor="accent3"/>
          <w:insideH w:val="dotted" w:sz="4" w:space="0" w:color="9BBB59" w:themeColor="accent3"/>
          <w:insideV w:val="dotted" w:sz="4" w:space="0" w:color="9BBB59" w:themeColor="accent3"/>
        </w:tblBorders>
        <w:tblCellMar>
          <w:top w:w="57" w:type="dxa"/>
          <w:bottom w:w="57" w:type="dxa"/>
        </w:tblCellMar>
        <w:tblLook w:val="04A0" w:firstRow="1" w:lastRow="0" w:firstColumn="1" w:lastColumn="0" w:noHBand="0" w:noVBand="1"/>
      </w:tblPr>
      <w:tblGrid>
        <w:gridCol w:w="9438"/>
      </w:tblGrid>
      <w:tr w:rsidR="00D456D9" w:rsidRPr="00C547E0" w:rsidTr="00024C77">
        <w:tc>
          <w:tcPr>
            <w:tcW w:w="9438" w:type="dxa"/>
            <w:shd w:val="clear" w:color="auto" w:fill="EAF1DD" w:themeFill="accent3" w:themeFillTint="33"/>
          </w:tcPr>
          <w:p w:rsidR="00D456D9" w:rsidRPr="00C547E0" w:rsidRDefault="00D456D9" w:rsidP="00024C77">
            <w:pPr>
              <w:jc w:val="both"/>
              <w:rPr>
                <w:i/>
                <w:color w:val="4F6228" w:themeColor="accent3" w:themeShade="80"/>
                <w:lang w:val="fr-FR"/>
              </w:rPr>
            </w:pPr>
            <w:r>
              <w:rPr>
                <w:rFonts w:cstheme="minorHAnsi"/>
                <w:b/>
                <w:color w:val="4F6228" w:themeColor="accent3" w:themeShade="80"/>
                <w:sz w:val="26"/>
                <w:szCs w:val="26"/>
                <w:lang w:val="fr-FR"/>
              </w:rPr>
              <w:t>Travail à faire</w:t>
            </w:r>
          </w:p>
        </w:tc>
      </w:tr>
    </w:tbl>
    <w:p w:rsidR="00D456D9" w:rsidRDefault="00D456D9" w:rsidP="007A6DA9">
      <w:pPr>
        <w:spacing w:after="0" w:line="240" w:lineRule="auto"/>
        <w:jc w:val="both"/>
        <w:rPr>
          <w:lang w:val="fr-FR"/>
        </w:rPr>
      </w:pPr>
    </w:p>
    <w:p w:rsidR="004579CE" w:rsidRPr="002D28DB" w:rsidRDefault="002A1345" w:rsidP="002F77F4">
      <w:pPr>
        <w:pStyle w:val="Paragraphedeliste"/>
        <w:numPr>
          <w:ilvl w:val="0"/>
          <w:numId w:val="15"/>
        </w:numPr>
        <w:spacing w:after="0"/>
        <w:ind w:left="284" w:hanging="284"/>
        <w:rPr>
          <w:rFonts w:cs="Arial"/>
          <w:b/>
          <w:sz w:val="26"/>
          <w:szCs w:val="26"/>
          <w:lang w:val="fr-FR"/>
        </w:rPr>
      </w:pPr>
      <w:r>
        <w:rPr>
          <w:rFonts w:cs="Arial"/>
          <w:b/>
          <w:sz w:val="26"/>
          <w:szCs w:val="26"/>
          <w:lang w:val="fr-FR"/>
        </w:rPr>
        <w:t>Modélisation</w:t>
      </w:r>
    </w:p>
    <w:p w:rsidR="002D28DB" w:rsidRDefault="002D28DB" w:rsidP="004579CE">
      <w:pPr>
        <w:pStyle w:val="Paragraphedeliste"/>
        <w:spacing w:after="0"/>
        <w:ind w:left="0"/>
        <w:rPr>
          <w:rFonts w:cs="Arial"/>
          <w:lang w:val="fr-FR"/>
        </w:rPr>
      </w:pPr>
    </w:p>
    <w:tbl>
      <w:tblPr>
        <w:tblStyle w:val="Grilledutableau"/>
        <w:tblW w:w="0" w:type="auto"/>
        <w:tblInd w:w="108" w:type="dxa"/>
        <w:tblCellMar>
          <w:top w:w="57" w:type="dxa"/>
          <w:bottom w:w="57" w:type="dxa"/>
        </w:tblCellMar>
        <w:tblLook w:val="04A0" w:firstRow="1" w:lastRow="0" w:firstColumn="1" w:lastColumn="0" w:noHBand="0" w:noVBand="1"/>
      </w:tblPr>
      <w:tblGrid>
        <w:gridCol w:w="567"/>
        <w:gridCol w:w="8871"/>
      </w:tblGrid>
      <w:tr w:rsidR="00EC1553" w:rsidRPr="00B8097C" w:rsidTr="00EC1553">
        <w:tc>
          <w:tcPr>
            <w:tcW w:w="567" w:type="dxa"/>
          </w:tcPr>
          <w:p w:rsidR="00EC1553" w:rsidRDefault="00EC1553" w:rsidP="004579CE">
            <w:pPr>
              <w:pStyle w:val="Paragraphedeliste"/>
              <w:ind w:left="0"/>
              <w:rPr>
                <w:rFonts w:cs="Arial"/>
                <w:lang w:val="fr-FR"/>
              </w:rPr>
            </w:pPr>
            <w:r>
              <w:rPr>
                <w:rFonts w:cs="Arial"/>
                <w:lang w:val="fr-FR"/>
              </w:rPr>
              <w:t>1.1.</w:t>
            </w:r>
          </w:p>
        </w:tc>
        <w:tc>
          <w:tcPr>
            <w:tcW w:w="8871" w:type="dxa"/>
          </w:tcPr>
          <w:p w:rsidR="00EC1553" w:rsidRPr="00EC1553" w:rsidRDefault="002A1345" w:rsidP="00EC1553">
            <w:pPr>
              <w:rPr>
                <w:rFonts w:cs="Arial"/>
                <w:lang w:val="fr-FR"/>
              </w:rPr>
            </w:pPr>
            <w:r>
              <w:rPr>
                <w:rFonts w:cs="Arial"/>
                <w:lang w:val="fr-FR"/>
              </w:rPr>
              <w:t xml:space="preserve">Modéliser la base de données du logiciel sous forme de </w:t>
            </w:r>
            <w:r w:rsidR="00D858A7">
              <w:rPr>
                <w:rFonts w:cs="Arial"/>
                <w:lang w:val="fr-FR"/>
              </w:rPr>
              <w:t>MCD (ou de diagramme de classe</w:t>
            </w:r>
            <w:r w:rsidR="00216F2D">
              <w:rPr>
                <w:rFonts w:cs="Arial"/>
                <w:lang w:val="fr-FR"/>
              </w:rPr>
              <w:t>s</w:t>
            </w:r>
            <w:r w:rsidR="00D858A7">
              <w:rPr>
                <w:rFonts w:cs="Arial"/>
                <w:lang w:val="fr-FR"/>
              </w:rPr>
              <w:t xml:space="preserve">) au regard des informations </w:t>
            </w:r>
            <w:r w:rsidR="00216F2D">
              <w:rPr>
                <w:rFonts w:cs="Arial"/>
                <w:lang w:val="fr-FR"/>
              </w:rPr>
              <w:t>fournies</w:t>
            </w:r>
            <w:r w:rsidR="00D858A7">
              <w:rPr>
                <w:rFonts w:cs="Arial"/>
                <w:lang w:val="fr-FR"/>
              </w:rPr>
              <w:t>.</w:t>
            </w:r>
          </w:p>
        </w:tc>
      </w:tr>
      <w:tr w:rsidR="002A1345" w:rsidRPr="00B8097C" w:rsidTr="008620CE">
        <w:tc>
          <w:tcPr>
            <w:tcW w:w="567" w:type="dxa"/>
          </w:tcPr>
          <w:p w:rsidR="002A1345" w:rsidRDefault="002A1345" w:rsidP="008620CE">
            <w:pPr>
              <w:pStyle w:val="Paragraphedeliste"/>
              <w:ind w:left="0"/>
              <w:rPr>
                <w:rFonts w:cs="Arial"/>
                <w:lang w:val="fr-FR"/>
              </w:rPr>
            </w:pPr>
            <w:r>
              <w:rPr>
                <w:rFonts w:cs="Arial"/>
                <w:lang w:val="fr-FR"/>
              </w:rPr>
              <w:t>1.2.</w:t>
            </w:r>
          </w:p>
        </w:tc>
        <w:tc>
          <w:tcPr>
            <w:tcW w:w="8871" w:type="dxa"/>
          </w:tcPr>
          <w:p w:rsidR="002A1345" w:rsidRPr="00EC1553" w:rsidRDefault="002A1345" w:rsidP="008620CE">
            <w:pPr>
              <w:rPr>
                <w:rFonts w:cs="Arial"/>
                <w:lang w:val="fr-FR"/>
              </w:rPr>
            </w:pPr>
            <w:r>
              <w:rPr>
                <w:rFonts w:cs="Arial"/>
                <w:lang w:val="fr-FR"/>
              </w:rPr>
              <w:t>Rédiger le schéma relationnel correspondant à votre MCD.</w:t>
            </w:r>
          </w:p>
        </w:tc>
      </w:tr>
      <w:tr w:rsidR="00AD65E8" w:rsidRPr="00B8097C" w:rsidTr="00526B8D">
        <w:tc>
          <w:tcPr>
            <w:tcW w:w="567" w:type="dxa"/>
          </w:tcPr>
          <w:p w:rsidR="00AD65E8" w:rsidRDefault="00AD65E8" w:rsidP="00526B8D">
            <w:pPr>
              <w:pStyle w:val="Paragraphedeliste"/>
              <w:ind w:left="0"/>
              <w:rPr>
                <w:rFonts w:cs="Arial"/>
                <w:lang w:val="fr-FR"/>
              </w:rPr>
            </w:pPr>
            <w:r>
              <w:rPr>
                <w:rFonts w:cs="Arial"/>
                <w:lang w:val="fr-FR"/>
              </w:rPr>
              <w:t>1.3.</w:t>
            </w:r>
          </w:p>
        </w:tc>
        <w:tc>
          <w:tcPr>
            <w:tcW w:w="8871" w:type="dxa"/>
          </w:tcPr>
          <w:p w:rsidR="00AD65E8" w:rsidRDefault="00AD65E8" w:rsidP="00AD65E8">
            <w:pPr>
              <w:pStyle w:val="Paragraphedeliste"/>
              <w:ind w:left="0"/>
              <w:rPr>
                <w:rFonts w:cs="Arial"/>
                <w:lang w:val="fr-FR"/>
              </w:rPr>
            </w:pPr>
            <w:r>
              <w:rPr>
                <w:rFonts w:cs="Arial"/>
                <w:lang w:val="fr-FR"/>
              </w:rPr>
              <w:t>Afin de mieux répondre aux attentes des chauffeurs, proposer une évolution leur permettant de fixer un tarif kilo</w:t>
            </w:r>
            <w:r w:rsidR="009F66C6">
              <w:rPr>
                <w:rFonts w:cs="Arial"/>
                <w:lang w:val="fr-FR"/>
              </w:rPr>
              <w:t>métrique dégressif, à savoir diminuant (ou augmentant) en fonction de la longueur du trajet.</w:t>
            </w:r>
          </w:p>
        </w:tc>
      </w:tr>
    </w:tbl>
    <w:p w:rsidR="00AD65E8" w:rsidRDefault="00AD65E8" w:rsidP="00AD65E8">
      <w:pPr>
        <w:pStyle w:val="Paragraphedeliste"/>
        <w:spacing w:after="0"/>
        <w:ind w:left="0"/>
        <w:rPr>
          <w:rFonts w:cs="Arial"/>
          <w:lang w:val="fr-FR"/>
        </w:rPr>
      </w:pPr>
    </w:p>
    <w:p w:rsidR="000000C6" w:rsidRPr="002D28DB" w:rsidRDefault="007407A9" w:rsidP="000000C6">
      <w:pPr>
        <w:pStyle w:val="Paragraphedeliste"/>
        <w:numPr>
          <w:ilvl w:val="0"/>
          <w:numId w:val="15"/>
        </w:numPr>
        <w:spacing w:after="0"/>
        <w:ind w:left="284" w:hanging="284"/>
        <w:rPr>
          <w:rFonts w:cs="Arial"/>
          <w:b/>
          <w:sz w:val="26"/>
          <w:szCs w:val="26"/>
          <w:lang w:val="fr-FR"/>
        </w:rPr>
      </w:pPr>
      <w:r>
        <w:rPr>
          <w:rFonts w:cs="Arial"/>
          <w:b/>
          <w:sz w:val="26"/>
          <w:szCs w:val="26"/>
          <w:lang w:val="fr-FR"/>
        </w:rPr>
        <w:t>Fonctions stockées</w:t>
      </w:r>
    </w:p>
    <w:p w:rsidR="000000C6" w:rsidRPr="000000C6" w:rsidRDefault="000000C6" w:rsidP="000000C6">
      <w:pPr>
        <w:spacing w:after="0"/>
        <w:rPr>
          <w:rFonts w:cs="Arial"/>
          <w:lang w:val="fr-FR"/>
        </w:rPr>
      </w:pPr>
    </w:p>
    <w:tbl>
      <w:tblPr>
        <w:tblStyle w:val="Grilledutableau"/>
        <w:tblW w:w="0" w:type="auto"/>
        <w:tblInd w:w="108" w:type="dxa"/>
        <w:tblCellMar>
          <w:top w:w="57" w:type="dxa"/>
          <w:bottom w:w="57" w:type="dxa"/>
        </w:tblCellMar>
        <w:tblLook w:val="04A0" w:firstRow="1" w:lastRow="0" w:firstColumn="1" w:lastColumn="0" w:noHBand="0" w:noVBand="1"/>
      </w:tblPr>
      <w:tblGrid>
        <w:gridCol w:w="567"/>
        <w:gridCol w:w="8871"/>
      </w:tblGrid>
      <w:tr w:rsidR="00B028AD" w:rsidRPr="00B8097C" w:rsidTr="008620CE">
        <w:tc>
          <w:tcPr>
            <w:tcW w:w="567" w:type="dxa"/>
          </w:tcPr>
          <w:p w:rsidR="00B028AD" w:rsidRDefault="00B028AD" w:rsidP="008620CE">
            <w:pPr>
              <w:pStyle w:val="Paragraphedeliste"/>
              <w:ind w:left="0"/>
              <w:rPr>
                <w:rFonts w:cs="Arial"/>
                <w:lang w:val="fr-FR"/>
              </w:rPr>
            </w:pPr>
            <w:r>
              <w:rPr>
                <w:rFonts w:cs="Arial"/>
                <w:lang w:val="fr-FR"/>
              </w:rPr>
              <w:t>2.1.</w:t>
            </w:r>
          </w:p>
        </w:tc>
        <w:tc>
          <w:tcPr>
            <w:tcW w:w="8871" w:type="dxa"/>
          </w:tcPr>
          <w:p w:rsidR="00B028AD" w:rsidRDefault="00B028AD" w:rsidP="008620CE">
            <w:pPr>
              <w:rPr>
                <w:rFonts w:cs="Arial"/>
                <w:lang w:val="fr-FR"/>
              </w:rPr>
            </w:pPr>
            <w:r>
              <w:rPr>
                <w:rFonts w:cs="Arial"/>
                <w:lang w:val="fr-FR"/>
              </w:rPr>
              <w:t xml:space="preserve">Implémenter la fonction stockée </w:t>
            </w:r>
            <w:proofErr w:type="spellStart"/>
            <w:r w:rsidRPr="00B404F2">
              <w:rPr>
                <w:rFonts w:cs="Arial"/>
                <w:color w:val="1F497D" w:themeColor="text2"/>
                <w:lang w:val="fr-FR"/>
              </w:rPr>
              <w:t>tarif_commission</w:t>
            </w:r>
            <w:proofErr w:type="spellEnd"/>
            <w:r w:rsidRPr="00B404F2">
              <w:rPr>
                <w:rFonts w:cs="Arial"/>
                <w:color w:val="1F497D" w:themeColor="text2"/>
                <w:lang w:val="fr-FR"/>
              </w:rPr>
              <w:t>(distance INT) AS DECIMAL</w:t>
            </w:r>
            <w:r>
              <w:rPr>
                <w:rFonts w:cs="Arial"/>
                <w:lang w:val="fr-FR"/>
              </w:rPr>
              <w:t xml:space="preserve"> qui retourne la commission pratiquée en fonction de la longueur d’un trajet.</w:t>
            </w:r>
          </w:p>
        </w:tc>
      </w:tr>
      <w:tr w:rsidR="00614DFE" w:rsidRPr="00B8097C" w:rsidTr="008620CE">
        <w:tc>
          <w:tcPr>
            <w:tcW w:w="567" w:type="dxa"/>
          </w:tcPr>
          <w:p w:rsidR="00614DFE" w:rsidRDefault="00614DFE" w:rsidP="008620CE">
            <w:pPr>
              <w:pStyle w:val="Paragraphedeliste"/>
              <w:ind w:left="0"/>
              <w:rPr>
                <w:rFonts w:cs="Arial"/>
                <w:lang w:val="fr-FR"/>
              </w:rPr>
            </w:pPr>
            <w:r>
              <w:rPr>
                <w:rFonts w:cs="Arial"/>
                <w:lang w:val="fr-FR"/>
              </w:rPr>
              <w:t>2.</w:t>
            </w:r>
            <w:r w:rsidR="00B028AD">
              <w:rPr>
                <w:rFonts w:cs="Arial"/>
                <w:lang w:val="fr-FR"/>
              </w:rPr>
              <w:t>2</w:t>
            </w:r>
            <w:r>
              <w:rPr>
                <w:rFonts w:cs="Arial"/>
                <w:lang w:val="fr-FR"/>
              </w:rPr>
              <w:t>.</w:t>
            </w:r>
          </w:p>
        </w:tc>
        <w:tc>
          <w:tcPr>
            <w:tcW w:w="8871" w:type="dxa"/>
          </w:tcPr>
          <w:p w:rsidR="00614DFE" w:rsidRPr="00D80459" w:rsidRDefault="00D80459" w:rsidP="008620CE">
            <w:pPr>
              <w:rPr>
                <w:rFonts w:cs="Arial"/>
                <w:lang w:val="fr-FR"/>
              </w:rPr>
            </w:pPr>
            <w:r>
              <w:rPr>
                <w:rFonts w:cs="Arial"/>
                <w:lang w:val="fr-FR"/>
              </w:rPr>
              <w:t xml:space="preserve">Implémenter la fonction stockée </w:t>
            </w:r>
            <w:proofErr w:type="spellStart"/>
            <w:r w:rsidRPr="00D80459">
              <w:rPr>
                <w:rFonts w:cs="Arial"/>
                <w:color w:val="1F497D" w:themeColor="text2"/>
                <w:lang w:val="fr-FR"/>
              </w:rPr>
              <w:t>tarif_chauffeur</w:t>
            </w:r>
            <w:proofErr w:type="spellEnd"/>
            <w:r w:rsidRPr="00D80459">
              <w:rPr>
                <w:rFonts w:cs="Arial"/>
                <w:color w:val="1F497D" w:themeColor="text2"/>
                <w:lang w:val="fr-FR"/>
              </w:rPr>
              <w:t>(</w:t>
            </w:r>
            <w:proofErr w:type="spellStart"/>
            <w:r w:rsidRPr="00D80459">
              <w:rPr>
                <w:rFonts w:cs="Arial"/>
                <w:color w:val="1F497D" w:themeColor="text2"/>
                <w:lang w:val="fr-FR"/>
              </w:rPr>
              <w:t>numChauffeur</w:t>
            </w:r>
            <w:proofErr w:type="spellEnd"/>
            <w:r w:rsidRPr="00D80459">
              <w:rPr>
                <w:rFonts w:cs="Arial"/>
                <w:color w:val="1F497D" w:themeColor="text2"/>
                <w:lang w:val="fr-FR"/>
              </w:rPr>
              <w:t xml:space="preserve"> INT, distance INT)</w:t>
            </w:r>
            <w:r w:rsidR="003A7295">
              <w:rPr>
                <w:rFonts w:cs="Arial"/>
                <w:color w:val="1F497D" w:themeColor="text2"/>
                <w:lang w:val="fr-FR"/>
              </w:rPr>
              <w:t xml:space="preserve"> AS DECIMAL</w:t>
            </w:r>
            <w:r>
              <w:rPr>
                <w:rFonts w:cs="Arial"/>
                <w:lang w:val="fr-FR"/>
              </w:rPr>
              <w:t xml:space="preserve"> qui retourne le tarif pratiqué par un fournisseur en fonction de la longueur d’un trajet.</w:t>
            </w:r>
          </w:p>
        </w:tc>
      </w:tr>
      <w:tr w:rsidR="006F3C46" w:rsidRPr="006F3C46" w:rsidTr="008620CE">
        <w:tc>
          <w:tcPr>
            <w:tcW w:w="567" w:type="dxa"/>
          </w:tcPr>
          <w:p w:rsidR="006F3C46" w:rsidRDefault="006F3C46" w:rsidP="006F3C46">
            <w:pPr>
              <w:pStyle w:val="Paragraphedeliste"/>
              <w:ind w:left="0"/>
              <w:rPr>
                <w:rFonts w:cs="Arial"/>
                <w:lang w:val="fr-FR"/>
              </w:rPr>
            </w:pPr>
            <w:r>
              <w:rPr>
                <w:rFonts w:cs="Arial"/>
                <w:lang w:val="fr-FR"/>
              </w:rPr>
              <w:t>2.</w:t>
            </w:r>
            <w:r w:rsidR="00B028AD">
              <w:rPr>
                <w:rFonts w:cs="Arial"/>
                <w:lang w:val="fr-FR"/>
              </w:rPr>
              <w:t>3</w:t>
            </w:r>
            <w:r>
              <w:rPr>
                <w:rFonts w:cs="Arial"/>
                <w:lang w:val="fr-FR"/>
              </w:rPr>
              <w:t>.</w:t>
            </w:r>
          </w:p>
        </w:tc>
        <w:tc>
          <w:tcPr>
            <w:tcW w:w="8871" w:type="dxa"/>
          </w:tcPr>
          <w:p w:rsidR="003756E2" w:rsidRDefault="006F3C46" w:rsidP="006F3C46">
            <w:pPr>
              <w:rPr>
                <w:rFonts w:cs="Arial"/>
                <w:lang w:val="fr-FR"/>
              </w:rPr>
            </w:pPr>
            <w:r>
              <w:rPr>
                <w:rFonts w:cs="Arial"/>
                <w:lang w:val="fr-FR"/>
              </w:rPr>
              <w:t xml:space="preserve">Implémenter la fonction stockée </w:t>
            </w:r>
            <w:proofErr w:type="spellStart"/>
            <w:r w:rsidRPr="00D80459">
              <w:rPr>
                <w:rFonts w:cs="Arial"/>
                <w:color w:val="1F497D" w:themeColor="text2"/>
                <w:lang w:val="fr-FR"/>
              </w:rPr>
              <w:t>tarif_chauffeur</w:t>
            </w:r>
            <w:proofErr w:type="spellEnd"/>
            <w:r w:rsidRPr="00D80459">
              <w:rPr>
                <w:rFonts w:cs="Arial"/>
                <w:color w:val="1F497D" w:themeColor="text2"/>
                <w:lang w:val="fr-FR"/>
              </w:rPr>
              <w:t>(</w:t>
            </w:r>
            <w:proofErr w:type="spellStart"/>
            <w:r w:rsidRPr="00D80459">
              <w:rPr>
                <w:rFonts w:cs="Arial"/>
                <w:color w:val="1F497D" w:themeColor="text2"/>
                <w:lang w:val="fr-FR"/>
              </w:rPr>
              <w:t>numChauffeur</w:t>
            </w:r>
            <w:proofErr w:type="spellEnd"/>
            <w:r w:rsidRPr="00D80459">
              <w:rPr>
                <w:rFonts w:cs="Arial"/>
                <w:color w:val="1F497D" w:themeColor="text2"/>
                <w:lang w:val="fr-FR"/>
              </w:rPr>
              <w:t xml:space="preserve"> INT, distance INT)</w:t>
            </w:r>
            <w:r w:rsidR="003A7295">
              <w:rPr>
                <w:rFonts w:cs="Arial"/>
                <w:color w:val="1F497D" w:themeColor="text2"/>
                <w:lang w:val="fr-FR"/>
              </w:rPr>
              <w:t xml:space="preserve"> AS DECIMAL</w:t>
            </w:r>
            <w:r>
              <w:rPr>
                <w:rFonts w:cs="Arial"/>
                <w:lang w:val="fr-FR"/>
              </w:rPr>
              <w:t xml:space="preserve"> </w:t>
            </w:r>
            <w:r w:rsidR="003756E2">
              <w:rPr>
                <w:rFonts w:cs="Arial"/>
                <w:lang w:val="fr-FR"/>
              </w:rPr>
              <w:t xml:space="preserve">en tenant compte de l’évolution 1.3. </w:t>
            </w:r>
          </w:p>
          <w:p w:rsidR="006F3C46" w:rsidRPr="003756E2" w:rsidRDefault="003756E2" w:rsidP="006F3C46">
            <w:pPr>
              <w:rPr>
                <w:rFonts w:cs="Arial"/>
                <w:i/>
                <w:lang w:val="fr-FR"/>
              </w:rPr>
            </w:pPr>
            <w:r w:rsidRPr="003756E2">
              <w:rPr>
                <w:rFonts w:cs="Arial"/>
                <w:i/>
                <w:lang w:val="fr-FR"/>
              </w:rPr>
              <w:t xml:space="preserve">N.B. : on pourra se servir d’un bloc </w:t>
            </w:r>
            <w:r w:rsidRPr="003756E2">
              <w:rPr>
                <w:rFonts w:cs="Arial"/>
                <w:i/>
                <w:color w:val="1F497D" w:themeColor="text2"/>
                <w:lang w:val="fr-FR"/>
              </w:rPr>
              <w:t>WHILE … DO … END WHILE ;</w:t>
            </w:r>
          </w:p>
        </w:tc>
      </w:tr>
      <w:tr w:rsidR="006F3C46" w:rsidRPr="00B4694D" w:rsidTr="008620CE">
        <w:tc>
          <w:tcPr>
            <w:tcW w:w="567" w:type="dxa"/>
          </w:tcPr>
          <w:p w:rsidR="006F3C46" w:rsidRDefault="006F3C46" w:rsidP="006F3C46">
            <w:pPr>
              <w:pStyle w:val="Paragraphedeliste"/>
              <w:ind w:left="0"/>
              <w:rPr>
                <w:rFonts w:cs="Arial"/>
                <w:lang w:val="fr-FR"/>
              </w:rPr>
            </w:pPr>
            <w:r>
              <w:rPr>
                <w:rFonts w:cs="Arial"/>
                <w:lang w:val="fr-FR"/>
              </w:rPr>
              <w:t>2.</w:t>
            </w:r>
            <w:r w:rsidR="00B028AD">
              <w:rPr>
                <w:rFonts w:cs="Arial"/>
                <w:lang w:val="fr-FR"/>
              </w:rPr>
              <w:t>4</w:t>
            </w:r>
            <w:r>
              <w:rPr>
                <w:rFonts w:cs="Arial"/>
                <w:lang w:val="fr-FR"/>
              </w:rPr>
              <w:t>.</w:t>
            </w:r>
          </w:p>
        </w:tc>
        <w:tc>
          <w:tcPr>
            <w:tcW w:w="8871" w:type="dxa"/>
          </w:tcPr>
          <w:p w:rsidR="006F3C46" w:rsidRDefault="00A724A8" w:rsidP="000A2F46">
            <w:pPr>
              <w:jc w:val="both"/>
              <w:rPr>
                <w:rFonts w:cs="Arial"/>
                <w:lang w:val="fr-FR"/>
              </w:rPr>
            </w:pPr>
            <w:r>
              <w:rPr>
                <w:rFonts w:cs="Arial"/>
                <w:lang w:val="fr-FR"/>
              </w:rPr>
              <w:t xml:space="preserve">Quelle condition permet de vérifier si une course est dans le périmètre d’un chauffeur ? </w:t>
            </w:r>
            <w:proofErr w:type="spellStart"/>
            <w:r>
              <w:rPr>
                <w:rFonts w:cs="Arial"/>
                <w:lang w:val="fr-FR"/>
              </w:rPr>
              <w:t>Expri</w:t>
            </w:r>
            <w:r w:rsidR="000A2F46">
              <w:rPr>
                <w:rFonts w:cs="Arial"/>
                <w:lang w:val="fr-FR"/>
              </w:rPr>
              <w:t>-</w:t>
            </w:r>
            <w:r>
              <w:rPr>
                <w:rFonts w:cs="Arial"/>
                <w:lang w:val="fr-FR"/>
              </w:rPr>
              <w:t>mer</w:t>
            </w:r>
            <w:proofErr w:type="spellEnd"/>
            <w:r>
              <w:rPr>
                <w:rFonts w:cs="Arial"/>
                <w:lang w:val="fr-FR"/>
              </w:rPr>
              <w:t xml:space="preserve"> cette condition de manière formelle.</w:t>
            </w:r>
          </w:p>
        </w:tc>
      </w:tr>
      <w:tr w:rsidR="003A7295" w:rsidRPr="00B8097C" w:rsidTr="008620CE">
        <w:tc>
          <w:tcPr>
            <w:tcW w:w="567" w:type="dxa"/>
          </w:tcPr>
          <w:p w:rsidR="003A7295" w:rsidRDefault="003A7295" w:rsidP="006F3C46">
            <w:pPr>
              <w:pStyle w:val="Paragraphedeliste"/>
              <w:ind w:left="0"/>
              <w:rPr>
                <w:rFonts w:cs="Arial"/>
                <w:lang w:val="fr-FR"/>
              </w:rPr>
            </w:pPr>
            <w:r>
              <w:rPr>
                <w:rFonts w:cs="Arial"/>
                <w:lang w:val="fr-FR"/>
              </w:rPr>
              <w:t>2.</w:t>
            </w:r>
            <w:r w:rsidR="00B028AD">
              <w:rPr>
                <w:rFonts w:cs="Arial"/>
                <w:lang w:val="fr-FR"/>
              </w:rPr>
              <w:t>5</w:t>
            </w:r>
            <w:r>
              <w:rPr>
                <w:rFonts w:cs="Arial"/>
                <w:lang w:val="fr-FR"/>
              </w:rPr>
              <w:t>.</w:t>
            </w:r>
          </w:p>
        </w:tc>
        <w:tc>
          <w:tcPr>
            <w:tcW w:w="8871" w:type="dxa"/>
          </w:tcPr>
          <w:p w:rsidR="003A7295" w:rsidRDefault="003A7295" w:rsidP="000A2F46">
            <w:pPr>
              <w:jc w:val="both"/>
              <w:rPr>
                <w:rFonts w:cs="Arial"/>
                <w:lang w:val="fr-FR"/>
              </w:rPr>
            </w:pPr>
            <w:r>
              <w:rPr>
                <w:rFonts w:cs="Arial"/>
                <w:lang w:val="fr-FR"/>
              </w:rPr>
              <w:t xml:space="preserve">Rédiger la fonction stockée </w:t>
            </w:r>
            <w:proofErr w:type="spellStart"/>
            <w:r w:rsidRPr="003A7295">
              <w:rPr>
                <w:rFonts w:cs="Arial"/>
                <w:color w:val="1F497D" w:themeColor="text2"/>
                <w:lang w:val="fr-FR"/>
              </w:rPr>
              <w:t>est_dans_perimetre</w:t>
            </w:r>
            <w:proofErr w:type="spellEnd"/>
            <w:r w:rsidRPr="003A7295">
              <w:rPr>
                <w:rFonts w:cs="Arial"/>
                <w:color w:val="1F497D" w:themeColor="text2"/>
                <w:lang w:val="fr-FR"/>
              </w:rPr>
              <w:t>(…) AS BOOLEAN</w:t>
            </w:r>
            <w:r>
              <w:rPr>
                <w:rFonts w:cs="Arial"/>
                <w:lang w:val="fr-FR"/>
              </w:rPr>
              <w:t xml:space="preserve"> qui permet de tester si une course est dans le périmètre d’un chauffeur.</w:t>
            </w:r>
          </w:p>
          <w:p w:rsidR="002F0049" w:rsidRPr="002F0049" w:rsidRDefault="002F0049" w:rsidP="000A2F46">
            <w:pPr>
              <w:jc w:val="both"/>
              <w:rPr>
                <w:rFonts w:cs="Arial"/>
                <w:i/>
                <w:lang w:val="fr-FR"/>
              </w:rPr>
            </w:pPr>
            <w:r w:rsidRPr="002F0049">
              <w:rPr>
                <w:rFonts w:cs="Arial"/>
                <w:i/>
                <w:lang w:val="fr-FR"/>
              </w:rPr>
              <w:t>N.B. : on pourra utiliser la fonction racine carrée SQRT(Nombre DECIMAL).</w:t>
            </w:r>
          </w:p>
        </w:tc>
      </w:tr>
    </w:tbl>
    <w:p w:rsidR="00540CC8" w:rsidRDefault="00540CC8" w:rsidP="00540CC8">
      <w:pPr>
        <w:pStyle w:val="Paragraphedeliste"/>
        <w:spacing w:after="0"/>
        <w:ind w:left="0"/>
        <w:rPr>
          <w:rFonts w:cs="Arial"/>
          <w:lang w:val="fr-FR"/>
        </w:rPr>
      </w:pPr>
    </w:p>
    <w:p w:rsidR="00D456D9" w:rsidRDefault="00D456D9" w:rsidP="00D456D9">
      <w:pPr>
        <w:pStyle w:val="Paragraphedeliste"/>
        <w:spacing w:after="0"/>
        <w:ind w:left="0"/>
        <w:rPr>
          <w:rFonts w:cs="Arial"/>
          <w:i/>
          <w:lang w:val="fr-FR"/>
        </w:rPr>
      </w:pPr>
      <w:r w:rsidRPr="00F05F5F">
        <w:rPr>
          <w:rFonts w:cs="Arial"/>
          <w:i/>
          <w:lang w:val="fr-FR"/>
        </w:rPr>
        <w:t>Exemple d’utilisation de WHILE pour parcourir un jeu d’enregistrements :</w:t>
      </w:r>
    </w:p>
    <w:p w:rsidR="00D456D9" w:rsidRPr="00F05F5F" w:rsidRDefault="00D456D9" w:rsidP="00D456D9">
      <w:pPr>
        <w:pStyle w:val="Paragraphedeliste"/>
        <w:spacing w:after="0"/>
        <w:ind w:left="0"/>
        <w:rPr>
          <w:rFonts w:cs="Arial"/>
          <w:i/>
          <w:lang w:val="fr-FR"/>
        </w:rPr>
      </w:pPr>
    </w:p>
    <w:p w:rsidR="00D456D9" w:rsidRPr="00DC3545" w:rsidRDefault="00D456D9" w:rsidP="00D456D9">
      <w:pPr>
        <w:pStyle w:val="Paragraphedeliste"/>
        <w:shd w:val="clear" w:color="auto" w:fill="F2F2F2" w:themeFill="background1" w:themeFillShade="F2"/>
        <w:spacing w:after="0"/>
        <w:ind w:left="0"/>
        <w:rPr>
          <w:rFonts w:cs="Arial"/>
          <w:lang w:val="fr-FR"/>
        </w:rPr>
      </w:pPr>
      <w:r>
        <w:rPr>
          <w:rFonts w:cs="Arial"/>
          <w:lang w:val="fr-FR"/>
        </w:rPr>
        <w:t xml:space="preserve"> </w:t>
      </w:r>
      <w:r w:rsidRPr="00F05F5F">
        <w:rPr>
          <w:rFonts w:cs="Arial"/>
          <w:b/>
          <w:lang w:val="fr-FR"/>
        </w:rPr>
        <w:t>DECLARE</w:t>
      </w:r>
      <w:r w:rsidRPr="00DC3545">
        <w:rPr>
          <w:rFonts w:cs="Arial"/>
          <w:lang w:val="fr-FR"/>
        </w:rPr>
        <w:t xml:space="preserve"> curseur CURSOR </w:t>
      </w:r>
      <w:r w:rsidRPr="00F05F5F">
        <w:rPr>
          <w:rFonts w:cs="Arial"/>
          <w:b/>
          <w:lang w:val="fr-FR"/>
        </w:rPr>
        <w:t>FOR</w:t>
      </w:r>
      <w:r w:rsidRPr="00DC3545">
        <w:rPr>
          <w:rFonts w:cs="Arial"/>
          <w:lang w:val="fr-FR"/>
        </w:rPr>
        <w:t xml:space="preserve"> ( </w:t>
      </w:r>
      <w:r w:rsidRPr="00F05F5F">
        <w:rPr>
          <w:rFonts w:cs="Arial"/>
          <w:b/>
          <w:lang w:val="fr-FR"/>
        </w:rPr>
        <w:t>SELECT</w:t>
      </w:r>
      <w:r w:rsidRPr="00DC3545">
        <w:rPr>
          <w:rFonts w:cs="Arial"/>
          <w:lang w:val="fr-FR"/>
        </w:rPr>
        <w:t xml:space="preserve"> champ1, champ2 </w:t>
      </w:r>
      <w:r w:rsidRPr="00F05F5F">
        <w:rPr>
          <w:rFonts w:cs="Arial"/>
          <w:b/>
          <w:lang w:val="fr-FR"/>
        </w:rPr>
        <w:t>FROM</w:t>
      </w:r>
      <w:r w:rsidRPr="00DC3545">
        <w:rPr>
          <w:rFonts w:cs="Arial"/>
          <w:lang w:val="fr-FR"/>
        </w:rPr>
        <w:t xml:space="preserve"> table1 … ) ; </w:t>
      </w:r>
      <w:r w:rsidRPr="00F05F5F">
        <w:rPr>
          <w:rFonts w:cs="Arial"/>
          <w:color w:val="4F6228" w:themeColor="accent3" w:themeShade="80"/>
          <w:lang w:val="fr-FR"/>
        </w:rPr>
        <w:t>-- lignes à parcourir</w:t>
      </w:r>
    </w:p>
    <w:p w:rsidR="00D456D9" w:rsidRDefault="00D456D9" w:rsidP="00D456D9">
      <w:pPr>
        <w:pStyle w:val="Paragraphedeliste"/>
        <w:shd w:val="clear" w:color="auto" w:fill="F2F2F2" w:themeFill="background1" w:themeFillShade="F2"/>
        <w:spacing w:after="0"/>
        <w:ind w:left="0"/>
        <w:rPr>
          <w:rFonts w:cs="Arial"/>
          <w:lang w:val="fr-FR"/>
        </w:rPr>
      </w:pPr>
      <w:r>
        <w:rPr>
          <w:rFonts w:cs="Arial"/>
          <w:lang w:val="fr-FR"/>
        </w:rPr>
        <w:t xml:space="preserve"> </w:t>
      </w:r>
      <w:r w:rsidRPr="00F05F5F">
        <w:rPr>
          <w:rFonts w:cs="Arial"/>
          <w:b/>
          <w:lang w:val="fr-FR"/>
        </w:rPr>
        <w:t>DECLARE</w:t>
      </w:r>
      <w:r w:rsidRPr="00DC3545">
        <w:rPr>
          <w:rFonts w:cs="Arial"/>
          <w:lang w:val="fr-FR"/>
        </w:rPr>
        <w:t xml:space="preserve"> i </w:t>
      </w:r>
      <w:r w:rsidRPr="00F05F5F">
        <w:rPr>
          <w:rFonts w:cs="Arial"/>
          <w:b/>
          <w:lang w:val="fr-FR"/>
        </w:rPr>
        <w:t>AS</w:t>
      </w:r>
      <w:r w:rsidRPr="00DC3545">
        <w:rPr>
          <w:rFonts w:cs="Arial"/>
          <w:lang w:val="fr-FR"/>
        </w:rPr>
        <w:t xml:space="preserve"> INT ; </w:t>
      </w:r>
      <w:r w:rsidRPr="00F05F5F">
        <w:rPr>
          <w:rFonts w:cs="Arial"/>
          <w:color w:val="4F6228" w:themeColor="accent3" w:themeShade="80"/>
          <w:lang w:val="fr-FR"/>
        </w:rPr>
        <w:t>-- compteur pour parcourir les lignes</w:t>
      </w:r>
    </w:p>
    <w:p w:rsidR="00D456D9" w:rsidRDefault="00D456D9" w:rsidP="00D456D9">
      <w:pPr>
        <w:pStyle w:val="Paragraphedeliste"/>
        <w:shd w:val="clear" w:color="auto" w:fill="F2F2F2" w:themeFill="background1" w:themeFillShade="F2"/>
        <w:spacing w:after="0"/>
        <w:ind w:left="0"/>
        <w:rPr>
          <w:rFonts w:cs="Arial"/>
          <w:lang w:val="fr-FR"/>
        </w:rPr>
      </w:pPr>
      <w:r>
        <w:rPr>
          <w:rFonts w:cs="Arial"/>
          <w:lang w:val="fr-FR"/>
        </w:rPr>
        <w:t xml:space="preserve"> </w:t>
      </w:r>
      <w:r w:rsidRPr="00F05F5F">
        <w:rPr>
          <w:rFonts w:cs="Arial"/>
          <w:b/>
          <w:lang w:val="fr-FR"/>
        </w:rPr>
        <w:t>SELECT</w:t>
      </w:r>
      <w:r>
        <w:rPr>
          <w:rFonts w:cs="Arial"/>
          <w:lang w:val="fr-FR"/>
        </w:rPr>
        <w:t xml:space="preserve"> count(*) </w:t>
      </w:r>
      <w:r w:rsidRPr="00F05F5F">
        <w:rPr>
          <w:rFonts w:cs="Arial"/>
          <w:b/>
          <w:lang w:val="fr-FR"/>
        </w:rPr>
        <w:t>INTO</w:t>
      </w:r>
      <w:r>
        <w:rPr>
          <w:rFonts w:cs="Arial"/>
          <w:lang w:val="fr-FR"/>
        </w:rPr>
        <w:t xml:space="preserve"> @Nb </w:t>
      </w:r>
      <w:r w:rsidRPr="00F05F5F">
        <w:rPr>
          <w:rFonts w:cs="Arial"/>
          <w:b/>
          <w:lang w:val="fr-FR"/>
        </w:rPr>
        <w:t>FROM</w:t>
      </w:r>
      <w:r>
        <w:rPr>
          <w:rFonts w:cs="Arial"/>
          <w:lang w:val="fr-FR"/>
        </w:rPr>
        <w:t xml:space="preserve"> table1 … ; </w:t>
      </w:r>
      <w:r w:rsidRPr="00F05F5F">
        <w:rPr>
          <w:rFonts w:cs="Arial"/>
          <w:color w:val="4F6228" w:themeColor="accent3" w:themeShade="80"/>
          <w:lang w:val="fr-FR"/>
        </w:rPr>
        <w:t>-- comptage du nombre de lignes à parcourir</w:t>
      </w:r>
    </w:p>
    <w:p w:rsidR="00D456D9" w:rsidRPr="00F05F5F" w:rsidRDefault="00D456D9" w:rsidP="00D456D9">
      <w:pPr>
        <w:pStyle w:val="Paragraphedeliste"/>
        <w:shd w:val="clear" w:color="auto" w:fill="F2F2F2" w:themeFill="background1" w:themeFillShade="F2"/>
        <w:spacing w:after="0"/>
        <w:ind w:left="0"/>
        <w:rPr>
          <w:rFonts w:cs="Arial"/>
          <w:lang w:val="fr-FR"/>
        </w:rPr>
      </w:pPr>
      <w:r w:rsidRPr="00F05F5F">
        <w:rPr>
          <w:rFonts w:cs="Arial"/>
          <w:lang w:val="fr-FR"/>
        </w:rPr>
        <w:t xml:space="preserve"> i = 0</w:t>
      </w:r>
    </w:p>
    <w:p w:rsidR="00D456D9" w:rsidRPr="00F05F5F" w:rsidRDefault="00D456D9" w:rsidP="00D456D9">
      <w:pPr>
        <w:pStyle w:val="Paragraphedeliste"/>
        <w:shd w:val="clear" w:color="auto" w:fill="F2F2F2" w:themeFill="background1" w:themeFillShade="F2"/>
        <w:spacing w:after="0"/>
        <w:ind w:left="0"/>
        <w:rPr>
          <w:rFonts w:cs="Arial"/>
          <w:lang w:val="fr-FR"/>
        </w:rPr>
      </w:pPr>
      <w:r w:rsidRPr="00F05F5F">
        <w:rPr>
          <w:rFonts w:cs="Arial"/>
          <w:lang w:val="fr-FR"/>
        </w:rPr>
        <w:t xml:space="preserve"> </w:t>
      </w:r>
      <w:r w:rsidRPr="00F05F5F">
        <w:rPr>
          <w:rFonts w:cs="Arial"/>
          <w:b/>
          <w:lang w:val="fr-FR"/>
        </w:rPr>
        <w:t>WHILE</w:t>
      </w:r>
      <w:r w:rsidRPr="00F05F5F">
        <w:rPr>
          <w:rFonts w:cs="Arial"/>
          <w:lang w:val="fr-FR"/>
        </w:rPr>
        <w:t xml:space="preserve"> i &lt; Nb </w:t>
      </w:r>
      <w:r w:rsidRPr="00F05F5F">
        <w:rPr>
          <w:rFonts w:cs="Arial"/>
          <w:b/>
          <w:lang w:val="fr-FR"/>
        </w:rPr>
        <w:t>DO</w:t>
      </w:r>
    </w:p>
    <w:p w:rsidR="00D456D9" w:rsidRPr="00DC3545" w:rsidRDefault="00D456D9" w:rsidP="00D456D9">
      <w:pPr>
        <w:pStyle w:val="Paragraphedeliste"/>
        <w:shd w:val="clear" w:color="auto" w:fill="F2F2F2" w:themeFill="background1" w:themeFillShade="F2"/>
        <w:spacing w:after="0"/>
        <w:ind w:left="0"/>
        <w:rPr>
          <w:rFonts w:cs="Arial"/>
          <w:lang w:val="fr-FR"/>
        </w:rPr>
      </w:pPr>
      <w:r w:rsidRPr="00DC3545">
        <w:rPr>
          <w:rFonts w:cs="Arial"/>
          <w:lang w:val="fr-FR"/>
        </w:rPr>
        <w:t xml:space="preserve"> </w:t>
      </w:r>
      <w:r>
        <w:rPr>
          <w:rFonts w:cs="Arial"/>
          <w:lang w:val="fr-FR"/>
        </w:rPr>
        <w:t xml:space="preserve"> </w:t>
      </w:r>
      <w:r w:rsidRPr="00DC3545">
        <w:rPr>
          <w:rFonts w:cs="Arial"/>
          <w:lang w:val="fr-FR"/>
        </w:rPr>
        <w:t xml:space="preserve">    </w:t>
      </w:r>
      <w:r w:rsidRPr="00F05F5F">
        <w:rPr>
          <w:rFonts w:cs="Arial"/>
          <w:b/>
          <w:lang w:val="fr-FR"/>
        </w:rPr>
        <w:t>FETCH</w:t>
      </w:r>
      <w:r w:rsidRPr="00DC3545">
        <w:rPr>
          <w:rFonts w:cs="Arial"/>
          <w:lang w:val="fr-FR"/>
        </w:rPr>
        <w:t xml:space="preserve"> curseur </w:t>
      </w:r>
      <w:r w:rsidRPr="00F05F5F">
        <w:rPr>
          <w:rFonts w:cs="Arial"/>
          <w:b/>
          <w:lang w:val="fr-FR"/>
        </w:rPr>
        <w:t>INTO</w:t>
      </w:r>
      <w:r w:rsidRPr="00DC3545">
        <w:rPr>
          <w:rFonts w:cs="Arial"/>
          <w:lang w:val="fr-FR"/>
        </w:rPr>
        <w:t xml:space="preserve"> var1, var2 ; -- </w:t>
      </w:r>
      <w:r w:rsidRPr="00F05F5F">
        <w:rPr>
          <w:rFonts w:cs="Arial"/>
          <w:color w:val="4F6228" w:themeColor="accent3" w:themeShade="80"/>
          <w:lang w:val="fr-FR"/>
        </w:rPr>
        <w:t>récupère le contenu de la ligne courante et passé à la suivante</w:t>
      </w:r>
    </w:p>
    <w:p w:rsidR="00D456D9" w:rsidRDefault="00D456D9" w:rsidP="00D456D9">
      <w:pPr>
        <w:pStyle w:val="Paragraphedeliste"/>
        <w:shd w:val="clear" w:color="auto" w:fill="F2F2F2" w:themeFill="background1" w:themeFillShade="F2"/>
        <w:spacing w:after="0"/>
        <w:ind w:left="0"/>
        <w:rPr>
          <w:rFonts w:cs="Arial"/>
        </w:rPr>
      </w:pPr>
      <w:r w:rsidRPr="00DC3545">
        <w:rPr>
          <w:rFonts w:cs="Arial"/>
          <w:lang w:val="fr-FR"/>
        </w:rPr>
        <w:t xml:space="preserve">  </w:t>
      </w:r>
      <w:r>
        <w:rPr>
          <w:rFonts w:cs="Arial"/>
          <w:lang w:val="fr-FR"/>
        </w:rPr>
        <w:t xml:space="preserve"> </w:t>
      </w:r>
      <w:r w:rsidRPr="00DC3545">
        <w:rPr>
          <w:rFonts w:cs="Arial"/>
          <w:lang w:val="fr-FR"/>
        </w:rPr>
        <w:t xml:space="preserve">   </w:t>
      </w:r>
      <w:r>
        <w:rPr>
          <w:rFonts w:cs="Arial"/>
        </w:rPr>
        <w:t>….</w:t>
      </w:r>
    </w:p>
    <w:p w:rsidR="00D456D9" w:rsidRPr="00DC3545" w:rsidRDefault="00D456D9" w:rsidP="00D456D9">
      <w:pPr>
        <w:pStyle w:val="Paragraphedeliste"/>
        <w:shd w:val="clear" w:color="auto" w:fill="F2F2F2" w:themeFill="background1" w:themeFillShade="F2"/>
        <w:spacing w:after="0"/>
        <w:ind w:left="0"/>
        <w:rPr>
          <w:rFonts w:cs="Arial"/>
        </w:rPr>
      </w:pPr>
      <w:r>
        <w:rPr>
          <w:rFonts w:cs="Arial"/>
        </w:rPr>
        <w:t xml:space="preserve"> </w:t>
      </w:r>
      <w:r w:rsidRPr="00F05F5F">
        <w:rPr>
          <w:rFonts w:cs="Arial"/>
          <w:b/>
        </w:rPr>
        <w:t>END</w:t>
      </w:r>
      <w:r>
        <w:rPr>
          <w:rFonts w:cs="Arial"/>
        </w:rPr>
        <w:t xml:space="preserve"> </w:t>
      </w:r>
      <w:r w:rsidRPr="00F05F5F">
        <w:rPr>
          <w:rFonts w:cs="Arial"/>
          <w:b/>
        </w:rPr>
        <w:t>WHILE</w:t>
      </w:r>
      <w:r>
        <w:rPr>
          <w:rFonts w:cs="Arial"/>
        </w:rPr>
        <w:t xml:space="preserve"> ;</w:t>
      </w:r>
    </w:p>
    <w:p w:rsidR="00D456D9" w:rsidRDefault="00D456D9" w:rsidP="00D456D9">
      <w:pPr>
        <w:pStyle w:val="Paragraphedeliste"/>
        <w:spacing w:after="0"/>
        <w:ind w:left="0"/>
        <w:rPr>
          <w:rFonts w:cs="Arial"/>
        </w:rPr>
      </w:pPr>
    </w:p>
    <w:p w:rsidR="000E24B6" w:rsidRDefault="000E24B6" w:rsidP="00D456D9">
      <w:pPr>
        <w:pStyle w:val="Paragraphedeliste"/>
        <w:spacing w:after="0"/>
        <w:ind w:left="0"/>
        <w:rPr>
          <w:rFonts w:cs="Arial"/>
        </w:rPr>
      </w:pPr>
    </w:p>
    <w:p w:rsidR="000E24B6" w:rsidRDefault="000E24B6" w:rsidP="00D456D9">
      <w:pPr>
        <w:pStyle w:val="Paragraphedeliste"/>
        <w:spacing w:after="0"/>
        <w:ind w:left="0"/>
        <w:rPr>
          <w:rFonts w:cs="Arial"/>
        </w:rPr>
      </w:pPr>
    </w:p>
    <w:p w:rsidR="003A7295" w:rsidRPr="002D28DB" w:rsidRDefault="00B8097C" w:rsidP="003A7295">
      <w:pPr>
        <w:pStyle w:val="Paragraphedeliste"/>
        <w:numPr>
          <w:ilvl w:val="0"/>
          <w:numId w:val="15"/>
        </w:numPr>
        <w:spacing w:after="0"/>
        <w:ind w:left="284" w:hanging="284"/>
        <w:rPr>
          <w:rFonts w:cs="Arial"/>
          <w:b/>
          <w:sz w:val="26"/>
          <w:szCs w:val="26"/>
          <w:lang w:val="fr-FR"/>
        </w:rPr>
      </w:pPr>
      <w:r>
        <w:rPr>
          <w:rFonts w:cs="Arial"/>
          <w:b/>
          <w:sz w:val="26"/>
          <w:szCs w:val="26"/>
          <w:lang w:val="fr-FR"/>
        </w:rPr>
        <w:lastRenderedPageBreak/>
        <w:t>Procédures stockées</w:t>
      </w:r>
    </w:p>
    <w:p w:rsidR="003A7295" w:rsidRDefault="003A7295" w:rsidP="00540CC8">
      <w:pPr>
        <w:pStyle w:val="Paragraphedeliste"/>
        <w:spacing w:after="0"/>
        <w:ind w:left="0"/>
        <w:rPr>
          <w:rFonts w:cs="Arial"/>
          <w:lang w:val="fr-FR"/>
        </w:rPr>
      </w:pPr>
    </w:p>
    <w:tbl>
      <w:tblPr>
        <w:tblStyle w:val="Grilledutableau"/>
        <w:tblW w:w="0" w:type="auto"/>
        <w:tblInd w:w="108" w:type="dxa"/>
        <w:tblCellMar>
          <w:top w:w="57" w:type="dxa"/>
          <w:bottom w:w="57" w:type="dxa"/>
        </w:tblCellMar>
        <w:tblLook w:val="04A0" w:firstRow="1" w:lastRow="0" w:firstColumn="1" w:lastColumn="0" w:noHBand="0" w:noVBand="1"/>
      </w:tblPr>
      <w:tblGrid>
        <w:gridCol w:w="567"/>
        <w:gridCol w:w="8871"/>
      </w:tblGrid>
      <w:tr w:rsidR="003D52C7" w:rsidRPr="00B8097C" w:rsidTr="00526B8D">
        <w:tc>
          <w:tcPr>
            <w:tcW w:w="567" w:type="dxa"/>
          </w:tcPr>
          <w:p w:rsidR="003D52C7" w:rsidRDefault="003D52C7" w:rsidP="00526B8D">
            <w:pPr>
              <w:pStyle w:val="Paragraphedeliste"/>
              <w:ind w:left="0"/>
              <w:rPr>
                <w:rFonts w:cs="Arial"/>
                <w:lang w:val="fr-FR"/>
              </w:rPr>
            </w:pPr>
            <w:r>
              <w:rPr>
                <w:rFonts w:cs="Arial"/>
                <w:lang w:val="fr-FR"/>
              </w:rPr>
              <w:t>3.1.</w:t>
            </w:r>
          </w:p>
        </w:tc>
        <w:tc>
          <w:tcPr>
            <w:tcW w:w="8871" w:type="dxa"/>
          </w:tcPr>
          <w:p w:rsidR="003D52C7" w:rsidRDefault="00B8097C" w:rsidP="00526B8D">
            <w:pPr>
              <w:jc w:val="both"/>
              <w:rPr>
                <w:rFonts w:cs="Arial"/>
                <w:lang w:val="fr-FR"/>
              </w:rPr>
            </w:pPr>
            <w:r>
              <w:rPr>
                <w:rFonts w:cs="Arial"/>
                <w:lang w:val="fr-FR"/>
              </w:rPr>
              <w:t xml:space="preserve">Implémenter la procédure stockée </w:t>
            </w:r>
            <w:proofErr w:type="spellStart"/>
            <w:r w:rsidR="003D52C7" w:rsidRPr="00D80459">
              <w:rPr>
                <w:rFonts w:cs="Arial"/>
                <w:color w:val="1F497D" w:themeColor="text2"/>
                <w:lang w:val="fr-FR"/>
              </w:rPr>
              <w:t>valider_inscription</w:t>
            </w:r>
            <w:proofErr w:type="spellEnd"/>
            <w:r w:rsidR="003D52C7" w:rsidRPr="00D80459">
              <w:rPr>
                <w:rFonts w:cs="Arial"/>
                <w:color w:val="1F497D" w:themeColor="text2"/>
                <w:lang w:val="fr-FR"/>
              </w:rPr>
              <w:t>(</w:t>
            </w:r>
            <w:proofErr w:type="spellStart"/>
            <w:r w:rsidR="003D52C7" w:rsidRPr="00D80459">
              <w:rPr>
                <w:rFonts w:cs="Arial"/>
                <w:color w:val="1F497D" w:themeColor="text2"/>
                <w:lang w:val="fr-FR"/>
              </w:rPr>
              <w:t>numChauffeur</w:t>
            </w:r>
            <w:proofErr w:type="spellEnd"/>
            <w:r w:rsidR="003D52C7" w:rsidRPr="00D80459">
              <w:rPr>
                <w:rFonts w:cs="Arial"/>
                <w:color w:val="1F497D" w:themeColor="text2"/>
                <w:lang w:val="fr-FR"/>
              </w:rPr>
              <w:t xml:space="preserve"> INT)</w:t>
            </w:r>
            <w:r w:rsidR="003D52C7">
              <w:rPr>
                <w:rFonts w:cs="Arial"/>
                <w:lang w:val="fr-FR"/>
              </w:rPr>
              <w:t xml:space="preserve"> permettant de valider l’inscription d’un chauffeur.</w:t>
            </w:r>
          </w:p>
        </w:tc>
      </w:tr>
      <w:tr w:rsidR="003A7295" w:rsidRPr="00B8097C" w:rsidTr="00526B8D">
        <w:tc>
          <w:tcPr>
            <w:tcW w:w="567" w:type="dxa"/>
          </w:tcPr>
          <w:p w:rsidR="003A7295" w:rsidRDefault="007407A9" w:rsidP="00526B8D">
            <w:pPr>
              <w:pStyle w:val="Paragraphedeliste"/>
              <w:ind w:left="0"/>
              <w:rPr>
                <w:rFonts w:cs="Arial"/>
                <w:lang w:val="fr-FR"/>
              </w:rPr>
            </w:pPr>
            <w:r>
              <w:rPr>
                <w:rFonts w:cs="Arial"/>
                <w:lang w:val="fr-FR"/>
              </w:rPr>
              <w:t>3</w:t>
            </w:r>
            <w:r w:rsidR="003A7295">
              <w:rPr>
                <w:rFonts w:cs="Arial"/>
                <w:lang w:val="fr-FR"/>
              </w:rPr>
              <w:t>.</w:t>
            </w:r>
            <w:r w:rsidR="007952A5">
              <w:rPr>
                <w:rFonts w:cs="Arial"/>
                <w:lang w:val="fr-FR"/>
              </w:rPr>
              <w:t>2</w:t>
            </w:r>
            <w:r w:rsidR="003A7295">
              <w:rPr>
                <w:rFonts w:cs="Arial"/>
                <w:lang w:val="fr-FR"/>
              </w:rPr>
              <w:t>.</w:t>
            </w:r>
          </w:p>
        </w:tc>
        <w:tc>
          <w:tcPr>
            <w:tcW w:w="8871" w:type="dxa"/>
          </w:tcPr>
          <w:p w:rsidR="003A7295" w:rsidRPr="00EC1553" w:rsidRDefault="004141DC" w:rsidP="00526B8D">
            <w:pPr>
              <w:jc w:val="both"/>
              <w:rPr>
                <w:rFonts w:cs="Arial"/>
                <w:lang w:val="fr-FR"/>
              </w:rPr>
            </w:pPr>
            <w:r>
              <w:rPr>
                <w:rFonts w:cs="Arial"/>
                <w:lang w:val="fr-FR"/>
              </w:rPr>
              <w:t xml:space="preserve">Implémenter </w:t>
            </w:r>
            <w:r w:rsidR="00B8097C">
              <w:rPr>
                <w:rFonts w:cs="Arial"/>
                <w:lang w:val="fr-FR"/>
              </w:rPr>
              <w:t xml:space="preserve">la procédure stockée </w:t>
            </w:r>
            <w:proofErr w:type="spellStart"/>
            <w:r w:rsidRPr="007952A5">
              <w:rPr>
                <w:rFonts w:cs="Arial"/>
                <w:color w:val="1F497D" w:themeColor="text2"/>
                <w:lang w:val="fr-FR"/>
              </w:rPr>
              <w:t>chauffeurs_proximite</w:t>
            </w:r>
            <w:proofErr w:type="spellEnd"/>
            <w:r w:rsidRPr="007952A5">
              <w:rPr>
                <w:rFonts w:cs="Arial"/>
                <w:color w:val="1F497D" w:themeColor="text2"/>
                <w:lang w:val="fr-FR"/>
              </w:rPr>
              <w:t>(…)</w:t>
            </w:r>
            <w:r>
              <w:rPr>
                <w:rFonts w:cs="Arial"/>
                <w:lang w:val="fr-FR"/>
              </w:rPr>
              <w:t xml:space="preserve"> permettant de lister les chauffeurs disponibles en fonction d’une course, c’est-à-dire tous les chauffeurs </w:t>
            </w:r>
            <w:r w:rsidR="00640517">
              <w:rPr>
                <w:rFonts w:cs="Arial"/>
                <w:lang w:val="fr-FR"/>
              </w:rPr>
              <w:t>dans le périmètre de la course.</w:t>
            </w:r>
            <w:r w:rsidR="007407A9">
              <w:rPr>
                <w:rFonts w:cs="Arial"/>
                <w:lang w:val="fr-FR"/>
              </w:rPr>
              <w:t xml:space="preserve"> </w:t>
            </w:r>
            <w:r w:rsidR="003A7295">
              <w:rPr>
                <w:rFonts w:cs="Arial"/>
                <w:lang w:val="fr-FR"/>
              </w:rPr>
              <w:t xml:space="preserve"> </w:t>
            </w:r>
          </w:p>
        </w:tc>
      </w:tr>
      <w:tr w:rsidR="003A7295" w:rsidRPr="00B4694D" w:rsidTr="00526B8D">
        <w:tc>
          <w:tcPr>
            <w:tcW w:w="567" w:type="dxa"/>
          </w:tcPr>
          <w:p w:rsidR="003A7295" w:rsidRDefault="00AC18A9" w:rsidP="00526B8D">
            <w:pPr>
              <w:pStyle w:val="Paragraphedeliste"/>
              <w:ind w:left="0"/>
              <w:rPr>
                <w:rFonts w:cs="Arial"/>
                <w:lang w:val="fr-FR"/>
              </w:rPr>
            </w:pPr>
            <w:r>
              <w:rPr>
                <w:rFonts w:cs="Arial"/>
                <w:lang w:val="fr-FR"/>
              </w:rPr>
              <w:t>3</w:t>
            </w:r>
            <w:r w:rsidR="003A7295">
              <w:rPr>
                <w:rFonts w:cs="Arial"/>
                <w:lang w:val="fr-FR"/>
              </w:rPr>
              <w:t>.</w:t>
            </w:r>
            <w:r>
              <w:rPr>
                <w:rFonts w:cs="Arial"/>
                <w:lang w:val="fr-FR"/>
              </w:rPr>
              <w:t>3</w:t>
            </w:r>
            <w:r w:rsidR="003A7295">
              <w:rPr>
                <w:rFonts w:cs="Arial"/>
                <w:lang w:val="fr-FR"/>
              </w:rPr>
              <w:t>.</w:t>
            </w:r>
          </w:p>
        </w:tc>
        <w:tc>
          <w:tcPr>
            <w:tcW w:w="8871" w:type="dxa"/>
          </w:tcPr>
          <w:p w:rsidR="003A7295" w:rsidRDefault="003A7295" w:rsidP="00AC18A9">
            <w:pPr>
              <w:jc w:val="both"/>
              <w:rPr>
                <w:rFonts w:cs="Arial"/>
                <w:lang w:val="fr-FR"/>
              </w:rPr>
            </w:pPr>
            <w:r>
              <w:rPr>
                <w:rFonts w:cs="Arial"/>
                <w:lang w:val="fr-FR"/>
              </w:rPr>
              <w:t xml:space="preserve">Implémenter </w:t>
            </w:r>
            <w:r w:rsidR="00B8097C">
              <w:rPr>
                <w:rFonts w:cs="Arial"/>
                <w:lang w:val="fr-FR"/>
              </w:rPr>
              <w:t xml:space="preserve">la procédure stockée </w:t>
            </w:r>
            <w:bookmarkStart w:id="0" w:name="_GoBack"/>
            <w:bookmarkEnd w:id="0"/>
            <w:proofErr w:type="spellStart"/>
            <w:r w:rsidRPr="00D80459">
              <w:rPr>
                <w:rFonts w:cs="Arial"/>
                <w:color w:val="1F497D" w:themeColor="text2"/>
                <w:lang w:val="fr-FR"/>
              </w:rPr>
              <w:t>tarif_</w:t>
            </w:r>
            <w:r w:rsidR="00B11EF0">
              <w:rPr>
                <w:rFonts w:cs="Arial"/>
                <w:color w:val="1F497D" w:themeColor="text2"/>
                <w:lang w:val="fr-FR"/>
              </w:rPr>
              <w:t>moyen</w:t>
            </w:r>
            <w:proofErr w:type="spellEnd"/>
            <w:r w:rsidRPr="00D80459">
              <w:rPr>
                <w:rFonts w:cs="Arial"/>
                <w:color w:val="1F497D" w:themeColor="text2"/>
                <w:lang w:val="fr-FR"/>
              </w:rPr>
              <w:t>(distance INT)</w:t>
            </w:r>
            <w:r>
              <w:rPr>
                <w:rFonts w:cs="Arial"/>
                <w:lang w:val="fr-FR"/>
              </w:rPr>
              <w:t xml:space="preserve"> qui </w:t>
            </w:r>
            <w:r w:rsidR="00B11EF0">
              <w:rPr>
                <w:rFonts w:cs="Arial"/>
                <w:lang w:val="fr-FR"/>
              </w:rPr>
              <w:t>affiche le tarif moyen</w:t>
            </w:r>
            <w:r w:rsidR="00AC18A9">
              <w:rPr>
                <w:rFonts w:cs="Arial"/>
                <w:lang w:val="fr-FR"/>
              </w:rPr>
              <w:t xml:space="preserve"> </w:t>
            </w:r>
            <w:r w:rsidR="00124A7E">
              <w:rPr>
                <w:rFonts w:cs="Arial"/>
                <w:lang w:val="fr-FR"/>
              </w:rPr>
              <w:t>(</w:t>
            </w:r>
            <w:r w:rsidR="00AC18A9">
              <w:rPr>
                <w:rFonts w:cs="Arial"/>
                <w:lang w:val="fr-FR"/>
              </w:rPr>
              <w:t>et l’écart type</w:t>
            </w:r>
            <w:r w:rsidR="00124A7E">
              <w:rPr>
                <w:rFonts w:cs="Arial"/>
                <w:lang w:val="fr-FR"/>
              </w:rPr>
              <w:t>)</w:t>
            </w:r>
            <w:r w:rsidR="00B11EF0">
              <w:rPr>
                <w:rFonts w:cs="Arial"/>
                <w:lang w:val="fr-FR"/>
              </w:rPr>
              <w:t xml:space="preserve"> pratiqué sur une distance donnée.</w:t>
            </w:r>
          </w:p>
          <w:p w:rsidR="00124A7E" w:rsidRPr="00124A7E" w:rsidRDefault="00124A7E" w:rsidP="00AC18A9">
            <w:pPr>
              <w:jc w:val="both"/>
              <w:rPr>
                <w:rFonts w:cs="Arial"/>
                <w:i/>
                <w:lang w:val="fr-FR"/>
              </w:rPr>
            </w:pPr>
            <w:r w:rsidRPr="00124A7E">
              <w:rPr>
                <w:rFonts w:cs="Arial"/>
                <w:i/>
                <w:lang w:val="fr-FR"/>
              </w:rPr>
              <w:t xml:space="preserve">N.B. : on pourra se servir de l’agrégat </w:t>
            </w:r>
            <w:r w:rsidRPr="00124A7E">
              <w:rPr>
                <w:rFonts w:cs="Arial"/>
                <w:i/>
                <w:color w:val="1F497D" w:themeColor="text2"/>
                <w:lang w:val="fr-FR"/>
              </w:rPr>
              <w:t>STD(…)</w:t>
            </w:r>
            <w:r w:rsidRPr="00124A7E">
              <w:rPr>
                <w:rFonts w:cs="Arial"/>
                <w:i/>
                <w:lang w:val="fr-FR"/>
              </w:rPr>
              <w:t xml:space="preserve"> pour le calcul de l’écart-type, auquel cas on précisera comment l’on pourrait faire sans.</w:t>
            </w:r>
            <w:r w:rsidR="006831BB">
              <w:rPr>
                <w:rFonts w:cs="Arial"/>
                <w:i/>
                <w:lang w:val="fr-FR"/>
              </w:rPr>
              <w:t xml:space="preserve"> STD pour Standard </w:t>
            </w:r>
            <w:proofErr w:type="spellStart"/>
            <w:r w:rsidR="006831BB">
              <w:rPr>
                <w:rFonts w:cs="Arial"/>
                <w:i/>
                <w:lang w:val="fr-FR"/>
              </w:rPr>
              <w:t>Deviation</w:t>
            </w:r>
            <w:proofErr w:type="spellEnd"/>
            <w:r w:rsidR="006831BB">
              <w:rPr>
                <w:rFonts w:cs="Arial"/>
                <w:i/>
                <w:lang w:val="fr-FR"/>
              </w:rPr>
              <w:t>.</w:t>
            </w:r>
          </w:p>
        </w:tc>
      </w:tr>
    </w:tbl>
    <w:p w:rsidR="00AA4941" w:rsidRPr="0089320A" w:rsidRDefault="00AA4941" w:rsidP="00AA4941">
      <w:pPr>
        <w:spacing w:after="0"/>
        <w:jc w:val="both"/>
        <w:rPr>
          <w:rFonts w:cs="Arial"/>
          <w:lang w:val="fr-FR"/>
        </w:rPr>
      </w:pPr>
    </w:p>
    <w:sectPr w:rsidR="00AA4941" w:rsidRPr="0089320A" w:rsidSect="00305BE7">
      <w:headerReference w:type="default" r:id="rId8"/>
      <w:footerReference w:type="default" r:id="rId9"/>
      <w:pgSz w:w="12240" w:h="15840"/>
      <w:pgMar w:top="1702" w:right="1417" w:bottom="1276"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B36" w:rsidRDefault="00471B36" w:rsidP="00FF1D48">
      <w:pPr>
        <w:spacing w:after="0" w:line="240" w:lineRule="auto"/>
      </w:pPr>
      <w:r>
        <w:separator/>
      </w:r>
    </w:p>
  </w:endnote>
  <w:endnote w:type="continuationSeparator" w:id="0">
    <w:p w:rsidR="00471B36" w:rsidRDefault="00471B36" w:rsidP="00FF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992"/>
      <w:gridCol w:w="4193"/>
    </w:tblGrid>
    <w:tr w:rsidR="00526B8D" w:rsidTr="008E73C0">
      <w:tc>
        <w:tcPr>
          <w:tcW w:w="4361" w:type="dxa"/>
        </w:tcPr>
        <w:p w:rsidR="00526B8D" w:rsidRDefault="00526B8D">
          <w:pPr>
            <w:pStyle w:val="Pieddepage"/>
            <w:rPr>
              <w:lang w:val="fr-FR"/>
            </w:rPr>
          </w:pPr>
          <w:r>
            <w:t xml:space="preserve">J. </w:t>
          </w:r>
          <w:proofErr w:type="spellStart"/>
          <w:r>
            <w:t>Paquereau</w:t>
          </w:r>
          <w:proofErr w:type="spellEnd"/>
        </w:p>
      </w:tc>
      <w:tc>
        <w:tcPr>
          <w:tcW w:w="992" w:type="dxa"/>
        </w:tcPr>
        <w:p w:rsidR="00526B8D" w:rsidRDefault="00526B8D" w:rsidP="008E73C0">
          <w:pPr>
            <w:pStyle w:val="Pieddepage"/>
            <w:jc w:val="center"/>
            <w:rPr>
              <w:lang w:val="fr-FR"/>
            </w:rPr>
          </w:pPr>
          <w:r w:rsidRPr="008E73C0">
            <w:rPr>
              <w:lang w:val="fr-FR"/>
            </w:rPr>
            <w:fldChar w:fldCharType="begin"/>
          </w:r>
          <w:r w:rsidRPr="008E73C0">
            <w:rPr>
              <w:lang w:val="fr-FR"/>
            </w:rPr>
            <w:instrText>PAGE   \* MERGEFORMAT</w:instrText>
          </w:r>
          <w:r w:rsidRPr="008E73C0">
            <w:rPr>
              <w:lang w:val="fr-FR"/>
            </w:rPr>
            <w:fldChar w:fldCharType="separate"/>
          </w:r>
          <w:r w:rsidR="0090299E">
            <w:rPr>
              <w:noProof/>
              <w:lang w:val="fr-FR"/>
            </w:rPr>
            <w:t>3</w:t>
          </w:r>
          <w:r w:rsidRPr="008E73C0">
            <w:rPr>
              <w:lang w:val="fr-FR"/>
            </w:rPr>
            <w:fldChar w:fldCharType="end"/>
          </w:r>
          <w:r>
            <w:rPr>
              <w:lang w:val="fr-FR"/>
            </w:rPr>
            <w:t>/</w:t>
          </w:r>
          <w:r w:rsidR="00471B36">
            <w:fldChar w:fldCharType="begin"/>
          </w:r>
          <w:r w:rsidR="00471B36">
            <w:instrText xml:space="preserve"> NUMPAGES   \* MERGEFORMAT </w:instrText>
          </w:r>
          <w:r w:rsidR="00471B36">
            <w:fldChar w:fldCharType="separate"/>
          </w:r>
          <w:r w:rsidR="0090299E">
            <w:rPr>
              <w:noProof/>
            </w:rPr>
            <w:t>3</w:t>
          </w:r>
          <w:r w:rsidR="00471B36">
            <w:rPr>
              <w:noProof/>
            </w:rPr>
            <w:fldChar w:fldCharType="end"/>
          </w:r>
        </w:p>
      </w:tc>
      <w:tc>
        <w:tcPr>
          <w:tcW w:w="4193" w:type="dxa"/>
        </w:tcPr>
        <w:p w:rsidR="00526B8D" w:rsidRDefault="00526B8D">
          <w:pPr>
            <w:pStyle w:val="Pieddepage"/>
            <w:rPr>
              <w:lang w:val="fr-FR"/>
            </w:rPr>
          </w:pPr>
        </w:p>
      </w:tc>
    </w:tr>
  </w:tbl>
  <w:p w:rsidR="00526B8D" w:rsidRPr="000B547F" w:rsidRDefault="00526B8D" w:rsidP="004254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B36" w:rsidRDefault="00471B36" w:rsidP="00FF1D48">
      <w:pPr>
        <w:spacing w:after="0" w:line="240" w:lineRule="auto"/>
      </w:pPr>
      <w:r>
        <w:separator/>
      </w:r>
    </w:p>
  </w:footnote>
  <w:footnote w:type="continuationSeparator" w:id="0">
    <w:p w:rsidR="00471B36" w:rsidRDefault="00471B36" w:rsidP="00FF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20554" w:type="dxa"/>
      <w:tblInd w:w="-1310" w:type="dxa"/>
      <w:tblLook w:val="04A0" w:firstRow="1" w:lastRow="0" w:firstColumn="1" w:lastColumn="0" w:noHBand="0" w:noVBand="1"/>
    </w:tblPr>
    <w:tblGrid>
      <w:gridCol w:w="4112"/>
      <w:gridCol w:w="8221"/>
      <w:gridCol w:w="8221"/>
    </w:tblGrid>
    <w:tr w:rsidR="00526B8D" w:rsidRPr="008B518F" w:rsidTr="008620CE">
      <w:trPr>
        <w:trHeight w:val="699"/>
      </w:trPr>
      <w:tc>
        <w:tcPr>
          <w:tcW w:w="4112" w:type="dxa"/>
          <w:vAlign w:val="center"/>
        </w:tcPr>
        <w:p w:rsidR="00526B8D" w:rsidRPr="006C6FF2" w:rsidRDefault="00526B8D" w:rsidP="008622C4">
          <w:pPr>
            <w:pStyle w:val="En-tte"/>
            <w:jc w:val="center"/>
            <w:rPr>
              <w:b/>
              <w:lang w:val="fr-FR"/>
            </w:rPr>
          </w:pPr>
          <w:r>
            <w:rPr>
              <w:b/>
              <w:lang w:val="fr-FR"/>
            </w:rPr>
            <w:t>BTS SIO</w:t>
          </w:r>
        </w:p>
        <w:p w:rsidR="00526B8D" w:rsidRPr="006C6FF2" w:rsidRDefault="00526B8D" w:rsidP="008622C4">
          <w:pPr>
            <w:pStyle w:val="En-tte"/>
            <w:jc w:val="center"/>
            <w:rPr>
              <w:lang w:val="fr-FR"/>
            </w:rPr>
          </w:pPr>
          <w:r>
            <w:rPr>
              <w:lang w:val="fr-FR"/>
            </w:rPr>
            <w:t>SLAM3 - Conception de BD</w:t>
          </w:r>
        </w:p>
      </w:tc>
      <w:tc>
        <w:tcPr>
          <w:tcW w:w="8221" w:type="dxa"/>
          <w:shd w:val="clear" w:color="auto" w:fill="D9D9D9" w:themeFill="background1" w:themeFillShade="D9"/>
          <w:vAlign w:val="center"/>
        </w:tcPr>
        <w:p w:rsidR="00526B8D" w:rsidRPr="00633059" w:rsidRDefault="00526B8D" w:rsidP="008622C4">
          <w:pPr>
            <w:pStyle w:val="En-tte"/>
            <w:jc w:val="center"/>
            <w:rPr>
              <w:b/>
              <w:color w:val="C00000"/>
              <w:lang w:val="fr-FR"/>
            </w:rPr>
          </w:pPr>
          <w:r w:rsidRPr="00633059">
            <w:rPr>
              <w:b/>
              <w:lang w:val="fr-FR"/>
            </w:rPr>
            <w:t>T</w:t>
          </w:r>
          <w:r>
            <w:rPr>
              <w:b/>
              <w:lang w:val="fr-FR"/>
            </w:rPr>
            <w:t>D</w:t>
          </w:r>
          <w:r w:rsidRPr="00633059">
            <w:rPr>
              <w:b/>
              <w:lang w:val="fr-FR"/>
            </w:rPr>
            <w:t xml:space="preserve"> N°</w:t>
          </w:r>
          <w:r>
            <w:rPr>
              <w:b/>
              <w:lang w:val="fr-FR"/>
            </w:rPr>
            <w:t>8</w:t>
          </w:r>
          <w:r w:rsidRPr="00633059">
            <w:rPr>
              <w:b/>
              <w:lang w:val="fr-FR"/>
            </w:rPr>
            <w:t xml:space="preserve"> :</w:t>
          </w:r>
          <w:r w:rsidRPr="00633059">
            <w:rPr>
              <w:b/>
              <w:color w:val="C00000"/>
              <w:lang w:val="fr-FR"/>
            </w:rPr>
            <w:t xml:space="preserve"> </w:t>
          </w:r>
          <w:r>
            <w:rPr>
              <w:b/>
              <w:color w:val="C00000"/>
              <w:lang w:val="fr-FR"/>
            </w:rPr>
            <w:t>uberisation</w:t>
          </w:r>
        </w:p>
        <w:p w:rsidR="00526B8D" w:rsidRPr="005E03E3" w:rsidRDefault="00526B8D" w:rsidP="008622C4">
          <w:pPr>
            <w:pStyle w:val="En-tte"/>
            <w:jc w:val="center"/>
            <w:rPr>
              <w:lang w:val="fr-FR"/>
            </w:rPr>
          </w:pPr>
          <w:r>
            <w:rPr>
              <w:rFonts w:cstheme="minorHAnsi"/>
              <w:lang w:val="fr-FR"/>
            </w:rPr>
            <w:t>Modélisation d’une application de transport de personnes</w:t>
          </w:r>
        </w:p>
      </w:tc>
      <w:tc>
        <w:tcPr>
          <w:tcW w:w="8221" w:type="dxa"/>
          <w:shd w:val="clear" w:color="auto" w:fill="D9D9D9" w:themeFill="background1" w:themeFillShade="D9"/>
          <w:vAlign w:val="center"/>
        </w:tcPr>
        <w:p w:rsidR="00526B8D" w:rsidRDefault="00526B8D" w:rsidP="008622C4">
          <w:pPr>
            <w:pStyle w:val="En-tte"/>
            <w:jc w:val="center"/>
            <w:rPr>
              <w:b/>
              <w:lang w:val="fr-FR"/>
            </w:rPr>
          </w:pPr>
          <w:r>
            <w:rPr>
              <w:b/>
              <w:color w:val="C00000"/>
              <w:lang w:val="fr-FR"/>
            </w:rPr>
            <w:t>TD N°1</w:t>
          </w:r>
        </w:p>
        <w:p w:rsidR="00526B8D" w:rsidRPr="006C6FF2" w:rsidRDefault="00526B8D" w:rsidP="008622C4">
          <w:pPr>
            <w:pStyle w:val="En-tte"/>
            <w:jc w:val="center"/>
            <w:rPr>
              <w:lang w:val="fr-FR"/>
            </w:rPr>
          </w:pPr>
          <w:r>
            <w:rPr>
              <w:lang w:val="fr-FR"/>
            </w:rPr>
            <w:t>Révisions MERISE</w:t>
          </w:r>
        </w:p>
      </w:tc>
    </w:tr>
  </w:tbl>
  <w:p w:rsidR="00526B8D" w:rsidRPr="00FF1D48" w:rsidRDefault="00526B8D">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2" type="#_x0000_t75" style="width:521.2pt;height:388.8pt;visibility:visible;mso-wrap-style:square" o:bullet="t">
        <v:imagedata r:id="rId1" o:title=""/>
      </v:shape>
    </w:pict>
  </w:numPicBullet>
  <w:abstractNum w:abstractNumId="0" w15:restartNumberingAfterBreak="0">
    <w:nsid w:val="0E190F30"/>
    <w:multiLevelType w:val="hybridMultilevel"/>
    <w:tmpl w:val="9716A2BA"/>
    <w:lvl w:ilvl="0" w:tplc="040C0003">
      <w:start w:val="1"/>
      <w:numFmt w:val="bullet"/>
      <w:lvlText w:val="o"/>
      <w:lvlJc w:val="left"/>
      <w:pPr>
        <w:ind w:left="770" w:hanging="360"/>
      </w:pPr>
      <w:rPr>
        <w:rFonts w:ascii="Courier New" w:hAnsi="Courier New" w:cs="Courier New"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21BC51EC"/>
    <w:multiLevelType w:val="hybridMultilevel"/>
    <w:tmpl w:val="1E88B05A"/>
    <w:lvl w:ilvl="0" w:tplc="040C0003">
      <w:start w:val="1"/>
      <w:numFmt w:val="bullet"/>
      <w:lvlText w:val="o"/>
      <w:lvlJc w:val="left"/>
      <w:pPr>
        <w:ind w:left="768" w:hanging="360"/>
      </w:pPr>
      <w:rPr>
        <w:rFonts w:ascii="Courier New" w:hAnsi="Courier New" w:cs="Courier New"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 w15:restartNumberingAfterBreak="0">
    <w:nsid w:val="28FC7B7F"/>
    <w:multiLevelType w:val="hybridMultilevel"/>
    <w:tmpl w:val="A41428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7B3F6F"/>
    <w:multiLevelType w:val="hybridMultilevel"/>
    <w:tmpl w:val="F976AD78"/>
    <w:lvl w:ilvl="0" w:tplc="CCB00848">
      <w:start w:val="2"/>
      <w:numFmt w:val="bullet"/>
      <w:lvlText w:val="-"/>
      <w:lvlJc w:val="left"/>
      <w:pPr>
        <w:ind w:left="495" w:hanging="360"/>
      </w:pPr>
      <w:rPr>
        <w:rFonts w:ascii="Calibri" w:eastAsiaTheme="minorHAnsi" w:hAnsi="Calibri" w:cstheme="minorBidi" w:hint="default"/>
      </w:rPr>
    </w:lvl>
    <w:lvl w:ilvl="1" w:tplc="040C0003" w:tentative="1">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4" w15:restartNumberingAfterBreak="0">
    <w:nsid w:val="378E031D"/>
    <w:multiLevelType w:val="hybridMultilevel"/>
    <w:tmpl w:val="4E2EC7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791025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560B02"/>
    <w:multiLevelType w:val="hybridMultilevel"/>
    <w:tmpl w:val="131ECCAC"/>
    <w:lvl w:ilvl="0" w:tplc="4D1A6212">
      <w:start w:val="1"/>
      <w:numFmt w:val="bullet"/>
      <w:lvlText w:val="-"/>
      <w:lvlJc w:val="left"/>
      <w:pPr>
        <w:tabs>
          <w:tab w:val="num" w:pos="357"/>
        </w:tabs>
        <w:ind w:left="57" w:hanging="57"/>
      </w:pPr>
      <w:rPr>
        <w:rFonts w:ascii="Arial" w:hAnsi="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063C4"/>
    <w:multiLevelType w:val="hybridMultilevel"/>
    <w:tmpl w:val="8690DFAE"/>
    <w:lvl w:ilvl="0" w:tplc="040C000F">
      <w:start w:val="1"/>
      <w:numFmt w:val="decimal"/>
      <w:lvlText w:val="%1."/>
      <w:lvlJc w:val="left"/>
      <w:pPr>
        <w:tabs>
          <w:tab w:val="num" w:pos="720"/>
        </w:tabs>
        <w:ind w:left="720" w:hanging="360"/>
      </w:pPr>
    </w:lvl>
    <w:lvl w:ilvl="1" w:tplc="4D1A6212">
      <w:start w:val="1"/>
      <w:numFmt w:val="bullet"/>
      <w:lvlText w:val="-"/>
      <w:lvlJc w:val="left"/>
      <w:pPr>
        <w:tabs>
          <w:tab w:val="num" w:pos="1437"/>
        </w:tabs>
        <w:ind w:left="1137" w:hanging="57"/>
      </w:pPr>
      <w:rPr>
        <w:rFonts w:ascii="Arial" w:hAnsi="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FAD1200"/>
    <w:multiLevelType w:val="hybridMultilevel"/>
    <w:tmpl w:val="7160F3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D30DF9"/>
    <w:multiLevelType w:val="multilevel"/>
    <w:tmpl w:val="7C880E1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674970"/>
    <w:multiLevelType w:val="hybridMultilevel"/>
    <w:tmpl w:val="23DAE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704C1E"/>
    <w:multiLevelType w:val="hybridMultilevel"/>
    <w:tmpl w:val="B8FC51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6E3B6B"/>
    <w:multiLevelType w:val="multilevel"/>
    <w:tmpl w:val="8048E5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D3163E"/>
    <w:multiLevelType w:val="multilevel"/>
    <w:tmpl w:val="17323F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994C40"/>
    <w:multiLevelType w:val="hybridMultilevel"/>
    <w:tmpl w:val="F0DCD6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3230001"/>
    <w:multiLevelType w:val="hybridMultilevel"/>
    <w:tmpl w:val="AE3E1A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F33376D"/>
    <w:multiLevelType w:val="hybridMultilevel"/>
    <w:tmpl w:val="378A3580"/>
    <w:lvl w:ilvl="0" w:tplc="1C16C56E">
      <w:start w:val="1"/>
      <w:numFmt w:val="lowerLetter"/>
      <w:lvlText w:val="%1)."/>
      <w:lvlJc w:val="left"/>
      <w:pPr>
        <w:tabs>
          <w:tab w:val="num" w:pos="1500"/>
        </w:tabs>
        <w:ind w:left="150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70E26F92"/>
    <w:multiLevelType w:val="hybridMultilevel"/>
    <w:tmpl w:val="06AC5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217283C"/>
    <w:multiLevelType w:val="hybridMultilevel"/>
    <w:tmpl w:val="856C219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536438"/>
    <w:multiLevelType w:val="hybridMultilevel"/>
    <w:tmpl w:val="AB4E5D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7E433C"/>
    <w:multiLevelType w:val="hybridMultilevel"/>
    <w:tmpl w:val="12583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7"/>
  </w:num>
  <w:num w:numId="4">
    <w:abstractNumId w:val="14"/>
  </w:num>
  <w:num w:numId="5">
    <w:abstractNumId w:val="17"/>
  </w:num>
  <w:num w:numId="6">
    <w:abstractNumId w:val="16"/>
  </w:num>
  <w:num w:numId="7">
    <w:abstractNumId w:val="13"/>
  </w:num>
  <w:num w:numId="8">
    <w:abstractNumId w:val="19"/>
  </w:num>
  <w:num w:numId="9">
    <w:abstractNumId w:val="10"/>
  </w:num>
  <w:num w:numId="10">
    <w:abstractNumId w:val="20"/>
  </w:num>
  <w:num w:numId="11">
    <w:abstractNumId w:val="0"/>
  </w:num>
  <w:num w:numId="12">
    <w:abstractNumId w:val="9"/>
  </w:num>
  <w:num w:numId="13">
    <w:abstractNumId w:val="1"/>
  </w:num>
  <w:num w:numId="14">
    <w:abstractNumId w:val="8"/>
  </w:num>
  <w:num w:numId="15">
    <w:abstractNumId w:val="5"/>
  </w:num>
  <w:num w:numId="16">
    <w:abstractNumId w:val="2"/>
  </w:num>
  <w:num w:numId="17">
    <w:abstractNumId w:val="11"/>
  </w:num>
  <w:num w:numId="18">
    <w:abstractNumId w:val="4"/>
  </w:num>
  <w:num w:numId="19">
    <w:abstractNumId w:val="15"/>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46E7F"/>
    <w:rsid w:val="000000C6"/>
    <w:rsid w:val="0000040E"/>
    <w:rsid w:val="00001899"/>
    <w:rsid w:val="000038FB"/>
    <w:rsid w:val="0001215F"/>
    <w:rsid w:val="00012A61"/>
    <w:rsid w:val="00013322"/>
    <w:rsid w:val="00014F9F"/>
    <w:rsid w:val="00015B58"/>
    <w:rsid w:val="000176A9"/>
    <w:rsid w:val="00020440"/>
    <w:rsid w:val="00023470"/>
    <w:rsid w:val="00023AB2"/>
    <w:rsid w:val="00025FAD"/>
    <w:rsid w:val="00026314"/>
    <w:rsid w:val="00032B91"/>
    <w:rsid w:val="000340D8"/>
    <w:rsid w:val="00035939"/>
    <w:rsid w:val="000363DD"/>
    <w:rsid w:val="0003758F"/>
    <w:rsid w:val="00044D76"/>
    <w:rsid w:val="00047559"/>
    <w:rsid w:val="00050050"/>
    <w:rsid w:val="00050087"/>
    <w:rsid w:val="000504C5"/>
    <w:rsid w:val="000544C0"/>
    <w:rsid w:val="000548D7"/>
    <w:rsid w:val="00055945"/>
    <w:rsid w:val="00055B11"/>
    <w:rsid w:val="00056DB5"/>
    <w:rsid w:val="000600E2"/>
    <w:rsid w:val="0006139A"/>
    <w:rsid w:val="00062A74"/>
    <w:rsid w:val="00066D31"/>
    <w:rsid w:val="000721B2"/>
    <w:rsid w:val="00072201"/>
    <w:rsid w:val="00072C66"/>
    <w:rsid w:val="000753BB"/>
    <w:rsid w:val="00076870"/>
    <w:rsid w:val="00080476"/>
    <w:rsid w:val="00085330"/>
    <w:rsid w:val="00086103"/>
    <w:rsid w:val="00086FC3"/>
    <w:rsid w:val="0009093F"/>
    <w:rsid w:val="00097197"/>
    <w:rsid w:val="00097466"/>
    <w:rsid w:val="000A2F46"/>
    <w:rsid w:val="000A4304"/>
    <w:rsid w:val="000A610D"/>
    <w:rsid w:val="000B1215"/>
    <w:rsid w:val="000B3849"/>
    <w:rsid w:val="000B45BB"/>
    <w:rsid w:val="000B547F"/>
    <w:rsid w:val="000B60A7"/>
    <w:rsid w:val="000B692D"/>
    <w:rsid w:val="000C15D2"/>
    <w:rsid w:val="000C36D7"/>
    <w:rsid w:val="000C543A"/>
    <w:rsid w:val="000D0372"/>
    <w:rsid w:val="000D311A"/>
    <w:rsid w:val="000D4247"/>
    <w:rsid w:val="000D5AB8"/>
    <w:rsid w:val="000E2259"/>
    <w:rsid w:val="000E24B6"/>
    <w:rsid w:val="000E68CD"/>
    <w:rsid w:val="000E7302"/>
    <w:rsid w:val="000F0019"/>
    <w:rsid w:val="000F0526"/>
    <w:rsid w:val="000F0C50"/>
    <w:rsid w:val="000F1299"/>
    <w:rsid w:val="000F1C4B"/>
    <w:rsid w:val="000F1CCE"/>
    <w:rsid w:val="000F2023"/>
    <w:rsid w:val="000F2D54"/>
    <w:rsid w:val="000F2EC1"/>
    <w:rsid w:val="000F7113"/>
    <w:rsid w:val="00104ECB"/>
    <w:rsid w:val="001054A8"/>
    <w:rsid w:val="0011126B"/>
    <w:rsid w:val="00112067"/>
    <w:rsid w:val="00113A9B"/>
    <w:rsid w:val="00116658"/>
    <w:rsid w:val="00120D61"/>
    <w:rsid w:val="0012185F"/>
    <w:rsid w:val="00121C3B"/>
    <w:rsid w:val="00122677"/>
    <w:rsid w:val="001228A9"/>
    <w:rsid w:val="001236CE"/>
    <w:rsid w:val="001237DF"/>
    <w:rsid w:val="00124A7E"/>
    <w:rsid w:val="00124E99"/>
    <w:rsid w:val="00127EE4"/>
    <w:rsid w:val="001319A7"/>
    <w:rsid w:val="00135FB0"/>
    <w:rsid w:val="0013696E"/>
    <w:rsid w:val="00136D3A"/>
    <w:rsid w:val="0014056D"/>
    <w:rsid w:val="001405F6"/>
    <w:rsid w:val="00141C94"/>
    <w:rsid w:val="00146442"/>
    <w:rsid w:val="00150732"/>
    <w:rsid w:val="00151534"/>
    <w:rsid w:val="0015730D"/>
    <w:rsid w:val="001606C4"/>
    <w:rsid w:val="00163F5A"/>
    <w:rsid w:val="0016484D"/>
    <w:rsid w:val="001649E7"/>
    <w:rsid w:val="00170BC2"/>
    <w:rsid w:val="00171349"/>
    <w:rsid w:val="00171F33"/>
    <w:rsid w:val="00172587"/>
    <w:rsid w:val="00175A6E"/>
    <w:rsid w:val="001760E4"/>
    <w:rsid w:val="001925EC"/>
    <w:rsid w:val="00193B67"/>
    <w:rsid w:val="00195E7D"/>
    <w:rsid w:val="001968FE"/>
    <w:rsid w:val="00196E91"/>
    <w:rsid w:val="001A10AF"/>
    <w:rsid w:val="001A3462"/>
    <w:rsid w:val="001A3613"/>
    <w:rsid w:val="001A3924"/>
    <w:rsid w:val="001A506B"/>
    <w:rsid w:val="001A5DA3"/>
    <w:rsid w:val="001B0729"/>
    <w:rsid w:val="001B49C9"/>
    <w:rsid w:val="001B7E64"/>
    <w:rsid w:val="001C3B71"/>
    <w:rsid w:val="001C52F1"/>
    <w:rsid w:val="001C5CCB"/>
    <w:rsid w:val="001C5CDC"/>
    <w:rsid w:val="001C7031"/>
    <w:rsid w:val="001D564B"/>
    <w:rsid w:val="001E022A"/>
    <w:rsid w:val="001E0615"/>
    <w:rsid w:val="001E0F37"/>
    <w:rsid w:val="001E1292"/>
    <w:rsid w:val="001E2374"/>
    <w:rsid w:val="001E3E90"/>
    <w:rsid w:val="001E456D"/>
    <w:rsid w:val="001E5237"/>
    <w:rsid w:val="001E6CFD"/>
    <w:rsid w:val="001F2B6E"/>
    <w:rsid w:val="001F2F57"/>
    <w:rsid w:val="001F3648"/>
    <w:rsid w:val="001F3C00"/>
    <w:rsid w:val="001F58D8"/>
    <w:rsid w:val="00200889"/>
    <w:rsid w:val="00201B4E"/>
    <w:rsid w:val="00204CC4"/>
    <w:rsid w:val="00207E5D"/>
    <w:rsid w:val="00210508"/>
    <w:rsid w:val="002150EA"/>
    <w:rsid w:val="002157C5"/>
    <w:rsid w:val="002160BA"/>
    <w:rsid w:val="00216F2D"/>
    <w:rsid w:val="0022010D"/>
    <w:rsid w:val="00220E55"/>
    <w:rsid w:val="00221108"/>
    <w:rsid w:val="00224B7D"/>
    <w:rsid w:val="00224EA0"/>
    <w:rsid w:val="00230E6A"/>
    <w:rsid w:val="00231CB8"/>
    <w:rsid w:val="00232B08"/>
    <w:rsid w:val="00233DFA"/>
    <w:rsid w:val="00235B47"/>
    <w:rsid w:val="00235F94"/>
    <w:rsid w:val="002373D4"/>
    <w:rsid w:val="00237774"/>
    <w:rsid w:val="00240A4E"/>
    <w:rsid w:val="00242F99"/>
    <w:rsid w:val="00243773"/>
    <w:rsid w:val="0024420F"/>
    <w:rsid w:val="00246EFC"/>
    <w:rsid w:val="00251355"/>
    <w:rsid w:val="00254613"/>
    <w:rsid w:val="0025633D"/>
    <w:rsid w:val="00260126"/>
    <w:rsid w:val="0026047F"/>
    <w:rsid w:val="00260CBC"/>
    <w:rsid w:val="00262169"/>
    <w:rsid w:val="00263CC3"/>
    <w:rsid w:val="002658D1"/>
    <w:rsid w:val="00272171"/>
    <w:rsid w:val="00274C6C"/>
    <w:rsid w:val="00275C95"/>
    <w:rsid w:val="00276068"/>
    <w:rsid w:val="00284ADD"/>
    <w:rsid w:val="00286707"/>
    <w:rsid w:val="00290F0E"/>
    <w:rsid w:val="00293AAF"/>
    <w:rsid w:val="002A07DE"/>
    <w:rsid w:val="002A0FE5"/>
    <w:rsid w:val="002A11A0"/>
    <w:rsid w:val="002A1345"/>
    <w:rsid w:val="002A1694"/>
    <w:rsid w:val="002A21EF"/>
    <w:rsid w:val="002B00FA"/>
    <w:rsid w:val="002B0D74"/>
    <w:rsid w:val="002B32DE"/>
    <w:rsid w:val="002B489B"/>
    <w:rsid w:val="002B4A28"/>
    <w:rsid w:val="002B6FC0"/>
    <w:rsid w:val="002B7195"/>
    <w:rsid w:val="002B7556"/>
    <w:rsid w:val="002C0D0A"/>
    <w:rsid w:val="002C0E98"/>
    <w:rsid w:val="002C23B4"/>
    <w:rsid w:val="002C30FE"/>
    <w:rsid w:val="002C437E"/>
    <w:rsid w:val="002C5296"/>
    <w:rsid w:val="002D05F6"/>
    <w:rsid w:val="002D2068"/>
    <w:rsid w:val="002D28DB"/>
    <w:rsid w:val="002D3478"/>
    <w:rsid w:val="002D3ABE"/>
    <w:rsid w:val="002D3FA4"/>
    <w:rsid w:val="002D48BA"/>
    <w:rsid w:val="002D5941"/>
    <w:rsid w:val="002D5F10"/>
    <w:rsid w:val="002D6264"/>
    <w:rsid w:val="002D68DE"/>
    <w:rsid w:val="002D7CCE"/>
    <w:rsid w:val="002E0AF9"/>
    <w:rsid w:val="002E0B3B"/>
    <w:rsid w:val="002E2BCA"/>
    <w:rsid w:val="002E5BC5"/>
    <w:rsid w:val="002E666A"/>
    <w:rsid w:val="002F0049"/>
    <w:rsid w:val="002F283A"/>
    <w:rsid w:val="002F39CB"/>
    <w:rsid w:val="002F718B"/>
    <w:rsid w:val="002F77F4"/>
    <w:rsid w:val="00302C23"/>
    <w:rsid w:val="003041EF"/>
    <w:rsid w:val="003050DC"/>
    <w:rsid w:val="00305101"/>
    <w:rsid w:val="00305B6A"/>
    <w:rsid w:val="00305BE7"/>
    <w:rsid w:val="00307B57"/>
    <w:rsid w:val="00311823"/>
    <w:rsid w:val="00312EBA"/>
    <w:rsid w:val="00313B3D"/>
    <w:rsid w:val="00313D57"/>
    <w:rsid w:val="003143B7"/>
    <w:rsid w:val="003214D8"/>
    <w:rsid w:val="00325088"/>
    <w:rsid w:val="003269F3"/>
    <w:rsid w:val="003277D6"/>
    <w:rsid w:val="00330009"/>
    <w:rsid w:val="00336D35"/>
    <w:rsid w:val="003407F1"/>
    <w:rsid w:val="00343139"/>
    <w:rsid w:val="003441AB"/>
    <w:rsid w:val="00345907"/>
    <w:rsid w:val="00346DE4"/>
    <w:rsid w:val="00347291"/>
    <w:rsid w:val="0034783C"/>
    <w:rsid w:val="00350E83"/>
    <w:rsid w:val="003519B1"/>
    <w:rsid w:val="00353FCB"/>
    <w:rsid w:val="00361838"/>
    <w:rsid w:val="003630F6"/>
    <w:rsid w:val="003634AE"/>
    <w:rsid w:val="003669A1"/>
    <w:rsid w:val="00366DEB"/>
    <w:rsid w:val="003701BE"/>
    <w:rsid w:val="0037225F"/>
    <w:rsid w:val="0037312A"/>
    <w:rsid w:val="003738B4"/>
    <w:rsid w:val="00373FBD"/>
    <w:rsid w:val="003756E2"/>
    <w:rsid w:val="00377BBD"/>
    <w:rsid w:val="003805B1"/>
    <w:rsid w:val="00381FD8"/>
    <w:rsid w:val="003839EF"/>
    <w:rsid w:val="003852E1"/>
    <w:rsid w:val="003853FB"/>
    <w:rsid w:val="00385AC8"/>
    <w:rsid w:val="003871B2"/>
    <w:rsid w:val="0039076A"/>
    <w:rsid w:val="00390BD1"/>
    <w:rsid w:val="00392AEA"/>
    <w:rsid w:val="003953E3"/>
    <w:rsid w:val="003957A0"/>
    <w:rsid w:val="003A17F5"/>
    <w:rsid w:val="003A1C81"/>
    <w:rsid w:val="003A2357"/>
    <w:rsid w:val="003A2362"/>
    <w:rsid w:val="003A7295"/>
    <w:rsid w:val="003B4F15"/>
    <w:rsid w:val="003B6E4F"/>
    <w:rsid w:val="003C227D"/>
    <w:rsid w:val="003C2737"/>
    <w:rsid w:val="003C4B58"/>
    <w:rsid w:val="003D025B"/>
    <w:rsid w:val="003D0BFC"/>
    <w:rsid w:val="003D2FBB"/>
    <w:rsid w:val="003D52C7"/>
    <w:rsid w:val="003E04DC"/>
    <w:rsid w:val="003E2F0C"/>
    <w:rsid w:val="003E4E53"/>
    <w:rsid w:val="003F0DDE"/>
    <w:rsid w:val="003F15AC"/>
    <w:rsid w:val="003F2DEF"/>
    <w:rsid w:val="003F3F1A"/>
    <w:rsid w:val="003F5E27"/>
    <w:rsid w:val="003F6089"/>
    <w:rsid w:val="0040152A"/>
    <w:rsid w:val="00401FDF"/>
    <w:rsid w:val="00403330"/>
    <w:rsid w:val="00404543"/>
    <w:rsid w:val="0040591E"/>
    <w:rsid w:val="00406845"/>
    <w:rsid w:val="00412227"/>
    <w:rsid w:val="004141DC"/>
    <w:rsid w:val="00416107"/>
    <w:rsid w:val="00420389"/>
    <w:rsid w:val="00425473"/>
    <w:rsid w:val="00427817"/>
    <w:rsid w:val="004308C0"/>
    <w:rsid w:val="00434582"/>
    <w:rsid w:val="0043513E"/>
    <w:rsid w:val="00440417"/>
    <w:rsid w:val="0044063D"/>
    <w:rsid w:val="00440EAB"/>
    <w:rsid w:val="00441848"/>
    <w:rsid w:val="00442DFF"/>
    <w:rsid w:val="00443709"/>
    <w:rsid w:val="004448DA"/>
    <w:rsid w:val="004579CE"/>
    <w:rsid w:val="00460557"/>
    <w:rsid w:val="00461974"/>
    <w:rsid w:val="00466BCE"/>
    <w:rsid w:val="004709A3"/>
    <w:rsid w:val="00471527"/>
    <w:rsid w:val="004718E6"/>
    <w:rsid w:val="00471B36"/>
    <w:rsid w:val="00472037"/>
    <w:rsid w:val="00475C28"/>
    <w:rsid w:val="0048028F"/>
    <w:rsid w:val="00483B32"/>
    <w:rsid w:val="00483D6A"/>
    <w:rsid w:val="004847FC"/>
    <w:rsid w:val="004878EB"/>
    <w:rsid w:val="004878F1"/>
    <w:rsid w:val="00490FBD"/>
    <w:rsid w:val="00495676"/>
    <w:rsid w:val="00497CE1"/>
    <w:rsid w:val="004A016F"/>
    <w:rsid w:val="004A07DE"/>
    <w:rsid w:val="004A0852"/>
    <w:rsid w:val="004A2CC6"/>
    <w:rsid w:val="004A4F15"/>
    <w:rsid w:val="004A5EEB"/>
    <w:rsid w:val="004A6095"/>
    <w:rsid w:val="004A6E20"/>
    <w:rsid w:val="004A6FF1"/>
    <w:rsid w:val="004B5958"/>
    <w:rsid w:val="004B63E4"/>
    <w:rsid w:val="004B6D54"/>
    <w:rsid w:val="004C01E9"/>
    <w:rsid w:val="004C2D06"/>
    <w:rsid w:val="004C62D3"/>
    <w:rsid w:val="004C6A2F"/>
    <w:rsid w:val="004D0055"/>
    <w:rsid w:val="004D0AE1"/>
    <w:rsid w:val="004D1226"/>
    <w:rsid w:val="004D17F8"/>
    <w:rsid w:val="004D2C26"/>
    <w:rsid w:val="004D2DF7"/>
    <w:rsid w:val="004D347A"/>
    <w:rsid w:val="004D59CC"/>
    <w:rsid w:val="004D6ECF"/>
    <w:rsid w:val="004D7DCE"/>
    <w:rsid w:val="004E05C1"/>
    <w:rsid w:val="004E1F81"/>
    <w:rsid w:val="004E208F"/>
    <w:rsid w:val="004E2FDA"/>
    <w:rsid w:val="004F4319"/>
    <w:rsid w:val="004F44F6"/>
    <w:rsid w:val="004F5ADF"/>
    <w:rsid w:val="004F62EB"/>
    <w:rsid w:val="004F6CBF"/>
    <w:rsid w:val="004F6ED1"/>
    <w:rsid w:val="00502110"/>
    <w:rsid w:val="00502861"/>
    <w:rsid w:val="00503616"/>
    <w:rsid w:val="00505A3D"/>
    <w:rsid w:val="00506C23"/>
    <w:rsid w:val="005142AF"/>
    <w:rsid w:val="00520A0B"/>
    <w:rsid w:val="00522A32"/>
    <w:rsid w:val="00522DDE"/>
    <w:rsid w:val="00525BFC"/>
    <w:rsid w:val="00526B8D"/>
    <w:rsid w:val="0052792D"/>
    <w:rsid w:val="00532CC9"/>
    <w:rsid w:val="00534438"/>
    <w:rsid w:val="005346A1"/>
    <w:rsid w:val="0053552F"/>
    <w:rsid w:val="00540CC8"/>
    <w:rsid w:val="00543C7F"/>
    <w:rsid w:val="00544B05"/>
    <w:rsid w:val="00544C43"/>
    <w:rsid w:val="00547D7A"/>
    <w:rsid w:val="005501E0"/>
    <w:rsid w:val="00562D98"/>
    <w:rsid w:val="00566FF9"/>
    <w:rsid w:val="00567882"/>
    <w:rsid w:val="00576290"/>
    <w:rsid w:val="0058059A"/>
    <w:rsid w:val="00580C3A"/>
    <w:rsid w:val="00583A41"/>
    <w:rsid w:val="0059502B"/>
    <w:rsid w:val="0059540F"/>
    <w:rsid w:val="00595981"/>
    <w:rsid w:val="00595F0D"/>
    <w:rsid w:val="005A19C7"/>
    <w:rsid w:val="005A4A66"/>
    <w:rsid w:val="005A5827"/>
    <w:rsid w:val="005A73B9"/>
    <w:rsid w:val="005A7D4F"/>
    <w:rsid w:val="005B06F2"/>
    <w:rsid w:val="005B2226"/>
    <w:rsid w:val="005B3934"/>
    <w:rsid w:val="005B5822"/>
    <w:rsid w:val="005C175F"/>
    <w:rsid w:val="005C3DCA"/>
    <w:rsid w:val="005C6914"/>
    <w:rsid w:val="005C742D"/>
    <w:rsid w:val="005D024E"/>
    <w:rsid w:val="005D148E"/>
    <w:rsid w:val="005D3FCF"/>
    <w:rsid w:val="005D4218"/>
    <w:rsid w:val="005E03E3"/>
    <w:rsid w:val="005E03E4"/>
    <w:rsid w:val="005E140E"/>
    <w:rsid w:val="005E4868"/>
    <w:rsid w:val="005E4D8E"/>
    <w:rsid w:val="005E56B5"/>
    <w:rsid w:val="005E6943"/>
    <w:rsid w:val="005E7670"/>
    <w:rsid w:val="005F0C0F"/>
    <w:rsid w:val="005F5199"/>
    <w:rsid w:val="005F62AF"/>
    <w:rsid w:val="006012DE"/>
    <w:rsid w:val="00601E01"/>
    <w:rsid w:val="00604F2A"/>
    <w:rsid w:val="0060562D"/>
    <w:rsid w:val="00605F31"/>
    <w:rsid w:val="00607997"/>
    <w:rsid w:val="00607AA9"/>
    <w:rsid w:val="00613873"/>
    <w:rsid w:val="00614924"/>
    <w:rsid w:val="00614DFE"/>
    <w:rsid w:val="00622C7D"/>
    <w:rsid w:val="00622F7A"/>
    <w:rsid w:val="00623014"/>
    <w:rsid w:val="00625B5B"/>
    <w:rsid w:val="006302D8"/>
    <w:rsid w:val="00631402"/>
    <w:rsid w:val="0063224A"/>
    <w:rsid w:val="00632A6A"/>
    <w:rsid w:val="00633059"/>
    <w:rsid w:val="00633078"/>
    <w:rsid w:val="00636A61"/>
    <w:rsid w:val="00640517"/>
    <w:rsid w:val="00643C90"/>
    <w:rsid w:val="0064489E"/>
    <w:rsid w:val="00645954"/>
    <w:rsid w:val="00645980"/>
    <w:rsid w:val="006468F0"/>
    <w:rsid w:val="00647F71"/>
    <w:rsid w:val="00651940"/>
    <w:rsid w:val="00651D6C"/>
    <w:rsid w:val="00652609"/>
    <w:rsid w:val="00652E36"/>
    <w:rsid w:val="00653093"/>
    <w:rsid w:val="00655075"/>
    <w:rsid w:val="006578C6"/>
    <w:rsid w:val="006664DE"/>
    <w:rsid w:val="00666A7D"/>
    <w:rsid w:val="00667574"/>
    <w:rsid w:val="006705B0"/>
    <w:rsid w:val="00677D35"/>
    <w:rsid w:val="0068000E"/>
    <w:rsid w:val="00681BFE"/>
    <w:rsid w:val="006831BB"/>
    <w:rsid w:val="006855F5"/>
    <w:rsid w:val="006867AE"/>
    <w:rsid w:val="006871D3"/>
    <w:rsid w:val="0068732C"/>
    <w:rsid w:val="006906A7"/>
    <w:rsid w:val="00695A64"/>
    <w:rsid w:val="00697157"/>
    <w:rsid w:val="00697C61"/>
    <w:rsid w:val="006A055E"/>
    <w:rsid w:val="006A0B66"/>
    <w:rsid w:val="006A200C"/>
    <w:rsid w:val="006A422E"/>
    <w:rsid w:val="006A5AB4"/>
    <w:rsid w:val="006A5C25"/>
    <w:rsid w:val="006B0C51"/>
    <w:rsid w:val="006B655C"/>
    <w:rsid w:val="006C028B"/>
    <w:rsid w:val="006C1B65"/>
    <w:rsid w:val="006C3997"/>
    <w:rsid w:val="006C4579"/>
    <w:rsid w:val="006C556A"/>
    <w:rsid w:val="006C6143"/>
    <w:rsid w:val="006C69AB"/>
    <w:rsid w:val="006C6FF2"/>
    <w:rsid w:val="006C7C44"/>
    <w:rsid w:val="006D4AA9"/>
    <w:rsid w:val="006D56BE"/>
    <w:rsid w:val="006D7357"/>
    <w:rsid w:val="006E01E1"/>
    <w:rsid w:val="006E5D7C"/>
    <w:rsid w:val="006E75E2"/>
    <w:rsid w:val="006F3C46"/>
    <w:rsid w:val="006F3DFA"/>
    <w:rsid w:val="007017CF"/>
    <w:rsid w:val="00703A75"/>
    <w:rsid w:val="00704C0E"/>
    <w:rsid w:val="00706E65"/>
    <w:rsid w:val="00713161"/>
    <w:rsid w:val="00721837"/>
    <w:rsid w:val="0072246D"/>
    <w:rsid w:val="0072354D"/>
    <w:rsid w:val="00724D00"/>
    <w:rsid w:val="00725692"/>
    <w:rsid w:val="007268BD"/>
    <w:rsid w:val="00727136"/>
    <w:rsid w:val="0072786C"/>
    <w:rsid w:val="007304C5"/>
    <w:rsid w:val="00733265"/>
    <w:rsid w:val="00733F89"/>
    <w:rsid w:val="007407A9"/>
    <w:rsid w:val="00743AFF"/>
    <w:rsid w:val="007441B1"/>
    <w:rsid w:val="0074716F"/>
    <w:rsid w:val="00747795"/>
    <w:rsid w:val="00750BB2"/>
    <w:rsid w:val="0075738F"/>
    <w:rsid w:val="007634EA"/>
    <w:rsid w:val="007641C9"/>
    <w:rsid w:val="00771220"/>
    <w:rsid w:val="00772C2F"/>
    <w:rsid w:val="00772EB0"/>
    <w:rsid w:val="0077385E"/>
    <w:rsid w:val="007769E3"/>
    <w:rsid w:val="00782D9B"/>
    <w:rsid w:val="00785549"/>
    <w:rsid w:val="00787344"/>
    <w:rsid w:val="007906A6"/>
    <w:rsid w:val="00793D06"/>
    <w:rsid w:val="007952A5"/>
    <w:rsid w:val="00795D94"/>
    <w:rsid w:val="007A1788"/>
    <w:rsid w:val="007A468B"/>
    <w:rsid w:val="007A66DD"/>
    <w:rsid w:val="007A6DA9"/>
    <w:rsid w:val="007B1925"/>
    <w:rsid w:val="007B206E"/>
    <w:rsid w:val="007B23C5"/>
    <w:rsid w:val="007B4406"/>
    <w:rsid w:val="007C33C1"/>
    <w:rsid w:val="007C3512"/>
    <w:rsid w:val="007C3B49"/>
    <w:rsid w:val="007C3C67"/>
    <w:rsid w:val="007C52BF"/>
    <w:rsid w:val="007C6B4C"/>
    <w:rsid w:val="007C7F17"/>
    <w:rsid w:val="007D02F0"/>
    <w:rsid w:val="007D26C2"/>
    <w:rsid w:val="007D371F"/>
    <w:rsid w:val="007D5647"/>
    <w:rsid w:val="007D7C86"/>
    <w:rsid w:val="007E00AB"/>
    <w:rsid w:val="007E05B4"/>
    <w:rsid w:val="007E1443"/>
    <w:rsid w:val="007E65C5"/>
    <w:rsid w:val="007E65F0"/>
    <w:rsid w:val="007F1CB8"/>
    <w:rsid w:val="007F279C"/>
    <w:rsid w:val="007F4831"/>
    <w:rsid w:val="0080225A"/>
    <w:rsid w:val="00802852"/>
    <w:rsid w:val="00804382"/>
    <w:rsid w:val="00804619"/>
    <w:rsid w:val="00804FA4"/>
    <w:rsid w:val="00807020"/>
    <w:rsid w:val="00812618"/>
    <w:rsid w:val="008162AC"/>
    <w:rsid w:val="008165EF"/>
    <w:rsid w:val="00816ABB"/>
    <w:rsid w:val="00817B46"/>
    <w:rsid w:val="00820C4D"/>
    <w:rsid w:val="00820F49"/>
    <w:rsid w:val="00821C6E"/>
    <w:rsid w:val="00822BD8"/>
    <w:rsid w:val="00823F67"/>
    <w:rsid w:val="00827326"/>
    <w:rsid w:val="00827A40"/>
    <w:rsid w:val="008300F8"/>
    <w:rsid w:val="0083030A"/>
    <w:rsid w:val="00831ED3"/>
    <w:rsid w:val="008336C2"/>
    <w:rsid w:val="00835A76"/>
    <w:rsid w:val="00836B9F"/>
    <w:rsid w:val="008411E4"/>
    <w:rsid w:val="008414F3"/>
    <w:rsid w:val="00844216"/>
    <w:rsid w:val="00850948"/>
    <w:rsid w:val="0085346A"/>
    <w:rsid w:val="0085597E"/>
    <w:rsid w:val="00861539"/>
    <w:rsid w:val="008620CE"/>
    <w:rsid w:val="008622C4"/>
    <w:rsid w:val="00863168"/>
    <w:rsid w:val="00863902"/>
    <w:rsid w:val="00865D24"/>
    <w:rsid w:val="00870FC9"/>
    <w:rsid w:val="008710D9"/>
    <w:rsid w:val="00871ABD"/>
    <w:rsid w:val="00876375"/>
    <w:rsid w:val="008765A6"/>
    <w:rsid w:val="00877137"/>
    <w:rsid w:val="008802C6"/>
    <w:rsid w:val="0088198F"/>
    <w:rsid w:val="00882982"/>
    <w:rsid w:val="00882BBF"/>
    <w:rsid w:val="008854BD"/>
    <w:rsid w:val="0089078E"/>
    <w:rsid w:val="0089320A"/>
    <w:rsid w:val="0089668A"/>
    <w:rsid w:val="00897D28"/>
    <w:rsid w:val="008A02C2"/>
    <w:rsid w:val="008A07F1"/>
    <w:rsid w:val="008A1A83"/>
    <w:rsid w:val="008A22B1"/>
    <w:rsid w:val="008A4ADA"/>
    <w:rsid w:val="008A5056"/>
    <w:rsid w:val="008A5473"/>
    <w:rsid w:val="008A59DB"/>
    <w:rsid w:val="008B01CB"/>
    <w:rsid w:val="008B0C42"/>
    <w:rsid w:val="008B0E5C"/>
    <w:rsid w:val="008B174C"/>
    <w:rsid w:val="008B1A19"/>
    <w:rsid w:val="008B2D8F"/>
    <w:rsid w:val="008B518F"/>
    <w:rsid w:val="008B6064"/>
    <w:rsid w:val="008B7650"/>
    <w:rsid w:val="008C261A"/>
    <w:rsid w:val="008C310B"/>
    <w:rsid w:val="008D0BAE"/>
    <w:rsid w:val="008D2D58"/>
    <w:rsid w:val="008D7FBD"/>
    <w:rsid w:val="008E5534"/>
    <w:rsid w:val="008E73C0"/>
    <w:rsid w:val="008F2CD4"/>
    <w:rsid w:val="008F39FE"/>
    <w:rsid w:val="008F53D4"/>
    <w:rsid w:val="008F5862"/>
    <w:rsid w:val="008F66DB"/>
    <w:rsid w:val="008F670E"/>
    <w:rsid w:val="008F7A26"/>
    <w:rsid w:val="00902190"/>
    <w:rsid w:val="0090299E"/>
    <w:rsid w:val="00903143"/>
    <w:rsid w:val="00906FB5"/>
    <w:rsid w:val="00907FCC"/>
    <w:rsid w:val="00910F0B"/>
    <w:rsid w:val="00915825"/>
    <w:rsid w:val="00915EBC"/>
    <w:rsid w:val="0091735A"/>
    <w:rsid w:val="00917AFB"/>
    <w:rsid w:val="009208F7"/>
    <w:rsid w:val="00922B9C"/>
    <w:rsid w:val="0092453F"/>
    <w:rsid w:val="00927F6C"/>
    <w:rsid w:val="00934261"/>
    <w:rsid w:val="00934A7E"/>
    <w:rsid w:val="00934AF3"/>
    <w:rsid w:val="009359AB"/>
    <w:rsid w:val="0093664E"/>
    <w:rsid w:val="00940FC9"/>
    <w:rsid w:val="0094414E"/>
    <w:rsid w:val="009445E2"/>
    <w:rsid w:val="00944866"/>
    <w:rsid w:val="00946E7F"/>
    <w:rsid w:val="00947464"/>
    <w:rsid w:val="00950269"/>
    <w:rsid w:val="00955987"/>
    <w:rsid w:val="00957162"/>
    <w:rsid w:val="00957BD9"/>
    <w:rsid w:val="00961628"/>
    <w:rsid w:val="009630E4"/>
    <w:rsid w:val="009643EF"/>
    <w:rsid w:val="00965A18"/>
    <w:rsid w:val="00965D80"/>
    <w:rsid w:val="00970502"/>
    <w:rsid w:val="00970F30"/>
    <w:rsid w:val="00971D87"/>
    <w:rsid w:val="00974A91"/>
    <w:rsid w:val="00975A24"/>
    <w:rsid w:val="009761BA"/>
    <w:rsid w:val="00977218"/>
    <w:rsid w:val="0097783D"/>
    <w:rsid w:val="009802C1"/>
    <w:rsid w:val="00981811"/>
    <w:rsid w:val="00981FB8"/>
    <w:rsid w:val="00982C9A"/>
    <w:rsid w:val="0098497B"/>
    <w:rsid w:val="009866C1"/>
    <w:rsid w:val="00986AD5"/>
    <w:rsid w:val="00992DC1"/>
    <w:rsid w:val="00993236"/>
    <w:rsid w:val="009A0BFA"/>
    <w:rsid w:val="009A1424"/>
    <w:rsid w:val="009A1BB0"/>
    <w:rsid w:val="009A36F8"/>
    <w:rsid w:val="009A3C9D"/>
    <w:rsid w:val="009A64B5"/>
    <w:rsid w:val="009A6E2D"/>
    <w:rsid w:val="009A7436"/>
    <w:rsid w:val="009B1AB6"/>
    <w:rsid w:val="009B22B7"/>
    <w:rsid w:val="009B287C"/>
    <w:rsid w:val="009B62AE"/>
    <w:rsid w:val="009C5838"/>
    <w:rsid w:val="009C77B3"/>
    <w:rsid w:val="009D1E71"/>
    <w:rsid w:val="009D1E9E"/>
    <w:rsid w:val="009D2926"/>
    <w:rsid w:val="009D483C"/>
    <w:rsid w:val="009E0195"/>
    <w:rsid w:val="009E0811"/>
    <w:rsid w:val="009E1BBD"/>
    <w:rsid w:val="009E21AC"/>
    <w:rsid w:val="009E3A37"/>
    <w:rsid w:val="009E5FBB"/>
    <w:rsid w:val="009E6D96"/>
    <w:rsid w:val="009E7935"/>
    <w:rsid w:val="009F3ABD"/>
    <w:rsid w:val="009F3E55"/>
    <w:rsid w:val="009F5A2E"/>
    <w:rsid w:val="009F5AB3"/>
    <w:rsid w:val="009F66C6"/>
    <w:rsid w:val="009F6E83"/>
    <w:rsid w:val="00A00010"/>
    <w:rsid w:val="00A00312"/>
    <w:rsid w:val="00A00A4B"/>
    <w:rsid w:val="00A012F0"/>
    <w:rsid w:val="00A021D6"/>
    <w:rsid w:val="00A02246"/>
    <w:rsid w:val="00A025E5"/>
    <w:rsid w:val="00A04006"/>
    <w:rsid w:val="00A0680B"/>
    <w:rsid w:val="00A070C6"/>
    <w:rsid w:val="00A077DF"/>
    <w:rsid w:val="00A1087B"/>
    <w:rsid w:val="00A1110A"/>
    <w:rsid w:val="00A140C4"/>
    <w:rsid w:val="00A20729"/>
    <w:rsid w:val="00A243F4"/>
    <w:rsid w:val="00A24DEE"/>
    <w:rsid w:val="00A25734"/>
    <w:rsid w:val="00A2618D"/>
    <w:rsid w:val="00A26ADA"/>
    <w:rsid w:val="00A3356F"/>
    <w:rsid w:val="00A37115"/>
    <w:rsid w:val="00A45361"/>
    <w:rsid w:val="00A47E06"/>
    <w:rsid w:val="00A5181A"/>
    <w:rsid w:val="00A52268"/>
    <w:rsid w:val="00A528F2"/>
    <w:rsid w:val="00A5684A"/>
    <w:rsid w:val="00A56A34"/>
    <w:rsid w:val="00A618C3"/>
    <w:rsid w:val="00A62892"/>
    <w:rsid w:val="00A6314B"/>
    <w:rsid w:val="00A637C0"/>
    <w:rsid w:val="00A70F93"/>
    <w:rsid w:val="00A724A8"/>
    <w:rsid w:val="00A757FF"/>
    <w:rsid w:val="00A7598D"/>
    <w:rsid w:val="00A7760E"/>
    <w:rsid w:val="00A832E4"/>
    <w:rsid w:val="00A84293"/>
    <w:rsid w:val="00A86C6C"/>
    <w:rsid w:val="00A91418"/>
    <w:rsid w:val="00A92378"/>
    <w:rsid w:val="00A92962"/>
    <w:rsid w:val="00A9382E"/>
    <w:rsid w:val="00A9491D"/>
    <w:rsid w:val="00A963CD"/>
    <w:rsid w:val="00A97015"/>
    <w:rsid w:val="00AA07EB"/>
    <w:rsid w:val="00AA0DEC"/>
    <w:rsid w:val="00AA1EC5"/>
    <w:rsid w:val="00AA4941"/>
    <w:rsid w:val="00AA799F"/>
    <w:rsid w:val="00AB10D5"/>
    <w:rsid w:val="00AB28F8"/>
    <w:rsid w:val="00AC18A9"/>
    <w:rsid w:val="00AC41AB"/>
    <w:rsid w:val="00AC5739"/>
    <w:rsid w:val="00AC6136"/>
    <w:rsid w:val="00AC6DD4"/>
    <w:rsid w:val="00AC765D"/>
    <w:rsid w:val="00AD0AEB"/>
    <w:rsid w:val="00AD24F6"/>
    <w:rsid w:val="00AD4AF9"/>
    <w:rsid w:val="00AD65E8"/>
    <w:rsid w:val="00AD7922"/>
    <w:rsid w:val="00AE0222"/>
    <w:rsid w:val="00AE0C40"/>
    <w:rsid w:val="00AE48CD"/>
    <w:rsid w:val="00AE6C33"/>
    <w:rsid w:val="00AF0BCF"/>
    <w:rsid w:val="00AF0DF8"/>
    <w:rsid w:val="00AF2455"/>
    <w:rsid w:val="00AF45FB"/>
    <w:rsid w:val="00AF4ED8"/>
    <w:rsid w:val="00AF5E2A"/>
    <w:rsid w:val="00AF6CED"/>
    <w:rsid w:val="00AF70DB"/>
    <w:rsid w:val="00AF70E9"/>
    <w:rsid w:val="00B000EB"/>
    <w:rsid w:val="00B001BE"/>
    <w:rsid w:val="00B021AF"/>
    <w:rsid w:val="00B028AD"/>
    <w:rsid w:val="00B0298E"/>
    <w:rsid w:val="00B1123E"/>
    <w:rsid w:val="00B114E5"/>
    <w:rsid w:val="00B11B11"/>
    <w:rsid w:val="00B11D70"/>
    <w:rsid w:val="00B11EF0"/>
    <w:rsid w:val="00B1430E"/>
    <w:rsid w:val="00B14A9F"/>
    <w:rsid w:val="00B14E57"/>
    <w:rsid w:val="00B167D1"/>
    <w:rsid w:val="00B20F69"/>
    <w:rsid w:val="00B2137D"/>
    <w:rsid w:val="00B21A11"/>
    <w:rsid w:val="00B267DC"/>
    <w:rsid w:val="00B3014C"/>
    <w:rsid w:val="00B35739"/>
    <w:rsid w:val="00B367F3"/>
    <w:rsid w:val="00B36DA1"/>
    <w:rsid w:val="00B404F2"/>
    <w:rsid w:val="00B40805"/>
    <w:rsid w:val="00B43468"/>
    <w:rsid w:val="00B468A9"/>
    <w:rsid w:val="00B4694D"/>
    <w:rsid w:val="00B470E8"/>
    <w:rsid w:val="00B558C7"/>
    <w:rsid w:val="00B56889"/>
    <w:rsid w:val="00B61120"/>
    <w:rsid w:val="00B61CF5"/>
    <w:rsid w:val="00B62633"/>
    <w:rsid w:val="00B64F3D"/>
    <w:rsid w:val="00B66064"/>
    <w:rsid w:val="00B66434"/>
    <w:rsid w:val="00B67489"/>
    <w:rsid w:val="00B67814"/>
    <w:rsid w:val="00B717E5"/>
    <w:rsid w:val="00B72A2F"/>
    <w:rsid w:val="00B746BE"/>
    <w:rsid w:val="00B77280"/>
    <w:rsid w:val="00B8097C"/>
    <w:rsid w:val="00B834BC"/>
    <w:rsid w:val="00B85491"/>
    <w:rsid w:val="00B854FD"/>
    <w:rsid w:val="00B85E86"/>
    <w:rsid w:val="00B86D16"/>
    <w:rsid w:val="00B90266"/>
    <w:rsid w:val="00B90D8D"/>
    <w:rsid w:val="00B94FE8"/>
    <w:rsid w:val="00B95DF9"/>
    <w:rsid w:val="00BA0C61"/>
    <w:rsid w:val="00BA4FD2"/>
    <w:rsid w:val="00BA7991"/>
    <w:rsid w:val="00BB4FD0"/>
    <w:rsid w:val="00BB583D"/>
    <w:rsid w:val="00BC301A"/>
    <w:rsid w:val="00BC3133"/>
    <w:rsid w:val="00BC355F"/>
    <w:rsid w:val="00BC7C4D"/>
    <w:rsid w:val="00BD0A09"/>
    <w:rsid w:val="00BD1A44"/>
    <w:rsid w:val="00BD7FDE"/>
    <w:rsid w:val="00BE0BA0"/>
    <w:rsid w:val="00BE0F29"/>
    <w:rsid w:val="00BE19B8"/>
    <w:rsid w:val="00BE1F0B"/>
    <w:rsid w:val="00BE2137"/>
    <w:rsid w:val="00BE2A7F"/>
    <w:rsid w:val="00BE3610"/>
    <w:rsid w:val="00BE3D2C"/>
    <w:rsid w:val="00BE604B"/>
    <w:rsid w:val="00BE73BF"/>
    <w:rsid w:val="00BF3199"/>
    <w:rsid w:val="00BF34F1"/>
    <w:rsid w:val="00BF3C9C"/>
    <w:rsid w:val="00BF4C45"/>
    <w:rsid w:val="00BF7B54"/>
    <w:rsid w:val="00BF7BF1"/>
    <w:rsid w:val="00C03DF7"/>
    <w:rsid w:val="00C047E7"/>
    <w:rsid w:val="00C0498F"/>
    <w:rsid w:val="00C051AD"/>
    <w:rsid w:val="00C05B70"/>
    <w:rsid w:val="00C0613D"/>
    <w:rsid w:val="00C119B4"/>
    <w:rsid w:val="00C12996"/>
    <w:rsid w:val="00C1394A"/>
    <w:rsid w:val="00C1797A"/>
    <w:rsid w:val="00C206ED"/>
    <w:rsid w:val="00C2090C"/>
    <w:rsid w:val="00C21462"/>
    <w:rsid w:val="00C232BD"/>
    <w:rsid w:val="00C24146"/>
    <w:rsid w:val="00C37141"/>
    <w:rsid w:val="00C408BD"/>
    <w:rsid w:val="00C40CA7"/>
    <w:rsid w:val="00C4171B"/>
    <w:rsid w:val="00C41F99"/>
    <w:rsid w:val="00C44702"/>
    <w:rsid w:val="00C44806"/>
    <w:rsid w:val="00C47BD0"/>
    <w:rsid w:val="00C506F0"/>
    <w:rsid w:val="00C51051"/>
    <w:rsid w:val="00C51CEB"/>
    <w:rsid w:val="00C547E0"/>
    <w:rsid w:val="00C552E9"/>
    <w:rsid w:val="00C56D43"/>
    <w:rsid w:val="00C61731"/>
    <w:rsid w:val="00C61C49"/>
    <w:rsid w:val="00C6210E"/>
    <w:rsid w:val="00C63D10"/>
    <w:rsid w:val="00C64CA9"/>
    <w:rsid w:val="00C6713A"/>
    <w:rsid w:val="00C6733C"/>
    <w:rsid w:val="00C678AC"/>
    <w:rsid w:val="00C7208A"/>
    <w:rsid w:val="00C72A15"/>
    <w:rsid w:val="00C74152"/>
    <w:rsid w:val="00C75C01"/>
    <w:rsid w:val="00C76AA3"/>
    <w:rsid w:val="00C77CD7"/>
    <w:rsid w:val="00C831B4"/>
    <w:rsid w:val="00C86CD9"/>
    <w:rsid w:val="00C87534"/>
    <w:rsid w:val="00C929A4"/>
    <w:rsid w:val="00C930D2"/>
    <w:rsid w:val="00C93FC3"/>
    <w:rsid w:val="00C96922"/>
    <w:rsid w:val="00C97363"/>
    <w:rsid w:val="00C9753D"/>
    <w:rsid w:val="00CA0AE6"/>
    <w:rsid w:val="00CA1AAC"/>
    <w:rsid w:val="00CB02EB"/>
    <w:rsid w:val="00CB039F"/>
    <w:rsid w:val="00CB4E83"/>
    <w:rsid w:val="00CB59B7"/>
    <w:rsid w:val="00CB6B16"/>
    <w:rsid w:val="00CC0E97"/>
    <w:rsid w:val="00CC16FD"/>
    <w:rsid w:val="00CC25C1"/>
    <w:rsid w:val="00CC3B7F"/>
    <w:rsid w:val="00CC53B4"/>
    <w:rsid w:val="00CC6B78"/>
    <w:rsid w:val="00CC734C"/>
    <w:rsid w:val="00CC7921"/>
    <w:rsid w:val="00CC7AF6"/>
    <w:rsid w:val="00CD0D41"/>
    <w:rsid w:val="00CD32D9"/>
    <w:rsid w:val="00CD6BA9"/>
    <w:rsid w:val="00CE207C"/>
    <w:rsid w:val="00CE5890"/>
    <w:rsid w:val="00CE5939"/>
    <w:rsid w:val="00CF10DB"/>
    <w:rsid w:val="00CF12C3"/>
    <w:rsid w:val="00CF1C64"/>
    <w:rsid w:val="00CF1ED2"/>
    <w:rsid w:val="00CF348A"/>
    <w:rsid w:val="00CF5F50"/>
    <w:rsid w:val="00D00EB2"/>
    <w:rsid w:val="00D01A77"/>
    <w:rsid w:val="00D05C83"/>
    <w:rsid w:val="00D14A2D"/>
    <w:rsid w:val="00D164A4"/>
    <w:rsid w:val="00D21B90"/>
    <w:rsid w:val="00D31768"/>
    <w:rsid w:val="00D31989"/>
    <w:rsid w:val="00D32384"/>
    <w:rsid w:val="00D346AF"/>
    <w:rsid w:val="00D36A8A"/>
    <w:rsid w:val="00D36B9B"/>
    <w:rsid w:val="00D37436"/>
    <w:rsid w:val="00D40725"/>
    <w:rsid w:val="00D408E4"/>
    <w:rsid w:val="00D4269E"/>
    <w:rsid w:val="00D456D9"/>
    <w:rsid w:val="00D46638"/>
    <w:rsid w:val="00D51B1A"/>
    <w:rsid w:val="00D51D09"/>
    <w:rsid w:val="00D51FBC"/>
    <w:rsid w:val="00D522BD"/>
    <w:rsid w:val="00D5547F"/>
    <w:rsid w:val="00D57215"/>
    <w:rsid w:val="00D60A8A"/>
    <w:rsid w:val="00D65EA9"/>
    <w:rsid w:val="00D67593"/>
    <w:rsid w:val="00D7014F"/>
    <w:rsid w:val="00D70873"/>
    <w:rsid w:val="00D77895"/>
    <w:rsid w:val="00D80459"/>
    <w:rsid w:val="00D81C1B"/>
    <w:rsid w:val="00D858A7"/>
    <w:rsid w:val="00D8618D"/>
    <w:rsid w:val="00D87D27"/>
    <w:rsid w:val="00D90530"/>
    <w:rsid w:val="00D9058E"/>
    <w:rsid w:val="00D9407A"/>
    <w:rsid w:val="00D9483C"/>
    <w:rsid w:val="00D958F8"/>
    <w:rsid w:val="00D95E01"/>
    <w:rsid w:val="00D972C4"/>
    <w:rsid w:val="00DA70FB"/>
    <w:rsid w:val="00DA7C03"/>
    <w:rsid w:val="00DB0C85"/>
    <w:rsid w:val="00DB4C14"/>
    <w:rsid w:val="00DB4F5A"/>
    <w:rsid w:val="00DB6064"/>
    <w:rsid w:val="00DB6E5D"/>
    <w:rsid w:val="00DC0292"/>
    <w:rsid w:val="00DC2FE2"/>
    <w:rsid w:val="00DC5644"/>
    <w:rsid w:val="00DD415F"/>
    <w:rsid w:val="00DD542C"/>
    <w:rsid w:val="00DD5A4A"/>
    <w:rsid w:val="00DD7675"/>
    <w:rsid w:val="00DE09E1"/>
    <w:rsid w:val="00DE21B7"/>
    <w:rsid w:val="00DE74D2"/>
    <w:rsid w:val="00DE7B7F"/>
    <w:rsid w:val="00DE7F5B"/>
    <w:rsid w:val="00DF09C6"/>
    <w:rsid w:val="00DF1568"/>
    <w:rsid w:val="00E0768F"/>
    <w:rsid w:val="00E12E37"/>
    <w:rsid w:val="00E1529E"/>
    <w:rsid w:val="00E1625A"/>
    <w:rsid w:val="00E16603"/>
    <w:rsid w:val="00E16E51"/>
    <w:rsid w:val="00E21FCF"/>
    <w:rsid w:val="00E32084"/>
    <w:rsid w:val="00E32A4D"/>
    <w:rsid w:val="00E32C88"/>
    <w:rsid w:val="00E3420C"/>
    <w:rsid w:val="00E35F02"/>
    <w:rsid w:val="00E35F0C"/>
    <w:rsid w:val="00E378DD"/>
    <w:rsid w:val="00E40D5A"/>
    <w:rsid w:val="00E40E65"/>
    <w:rsid w:val="00E411E4"/>
    <w:rsid w:val="00E41C7B"/>
    <w:rsid w:val="00E41FA1"/>
    <w:rsid w:val="00E4597C"/>
    <w:rsid w:val="00E47485"/>
    <w:rsid w:val="00E4765E"/>
    <w:rsid w:val="00E478B9"/>
    <w:rsid w:val="00E52CF0"/>
    <w:rsid w:val="00E530E2"/>
    <w:rsid w:val="00E53CDA"/>
    <w:rsid w:val="00E53F5E"/>
    <w:rsid w:val="00E55847"/>
    <w:rsid w:val="00E57E68"/>
    <w:rsid w:val="00E600AA"/>
    <w:rsid w:val="00E60614"/>
    <w:rsid w:val="00E6538F"/>
    <w:rsid w:val="00E706F8"/>
    <w:rsid w:val="00E71ACB"/>
    <w:rsid w:val="00E73731"/>
    <w:rsid w:val="00E758D3"/>
    <w:rsid w:val="00E807EC"/>
    <w:rsid w:val="00E82B12"/>
    <w:rsid w:val="00E83CC2"/>
    <w:rsid w:val="00E91837"/>
    <w:rsid w:val="00E95248"/>
    <w:rsid w:val="00E978AB"/>
    <w:rsid w:val="00EA0D2D"/>
    <w:rsid w:val="00EA280E"/>
    <w:rsid w:val="00EA2B62"/>
    <w:rsid w:val="00EA337A"/>
    <w:rsid w:val="00EB1589"/>
    <w:rsid w:val="00EB5CFD"/>
    <w:rsid w:val="00EC1553"/>
    <w:rsid w:val="00EC28E3"/>
    <w:rsid w:val="00EC55DD"/>
    <w:rsid w:val="00EC5BB4"/>
    <w:rsid w:val="00EC676B"/>
    <w:rsid w:val="00ED0028"/>
    <w:rsid w:val="00ED01D1"/>
    <w:rsid w:val="00ED3607"/>
    <w:rsid w:val="00ED3C51"/>
    <w:rsid w:val="00ED47DA"/>
    <w:rsid w:val="00ED7D1C"/>
    <w:rsid w:val="00EE27D1"/>
    <w:rsid w:val="00EE303A"/>
    <w:rsid w:val="00EE574A"/>
    <w:rsid w:val="00EE75EE"/>
    <w:rsid w:val="00EE7D02"/>
    <w:rsid w:val="00EF0BC2"/>
    <w:rsid w:val="00EF1BF5"/>
    <w:rsid w:val="00EF6998"/>
    <w:rsid w:val="00EF6A5C"/>
    <w:rsid w:val="00F1011E"/>
    <w:rsid w:val="00F11CCE"/>
    <w:rsid w:val="00F14077"/>
    <w:rsid w:val="00F1733F"/>
    <w:rsid w:val="00F17FE9"/>
    <w:rsid w:val="00F21C89"/>
    <w:rsid w:val="00F2447E"/>
    <w:rsid w:val="00F30BFE"/>
    <w:rsid w:val="00F35F81"/>
    <w:rsid w:val="00F3678C"/>
    <w:rsid w:val="00F421F3"/>
    <w:rsid w:val="00F42C3E"/>
    <w:rsid w:val="00F45B80"/>
    <w:rsid w:val="00F45F51"/>
    <w:rsid w:val="00F54DA8"/>
    <w:rsid w:val="00F5503A"/>
    <w:rsid w:val="00F56179"/>
    <w:rsid w:val="00F6161C"/>
    <w:rsid w:val="00F64B89"/>
    <w:rsid w:val="00F65AD5"/>
    <w:rsid w:val="00F66B3D"/>
    <w:rsid w:val="00F709D2"/>
    <w:rsid w:val="00F74893"/>
    <w:rsid w:val="00F77D73"/>
    <w:rsid w:val="00F81038"/>
    <w:rsid w:val="00F82D8C"/>
    <w:rsid w:val="00F833B5"/>
    <w:rsid w:val="00F86A4B"/>
    <w:rsid w:val="00F9429A"/>
    <w:rsid w:val="00F94A80"/>
    <w:rsid w:val="00FA1F10"/>
    <w:rsid w:val="00FA2634"/>
    <w:rsid w:val="00FA3BBD"/>
    <w:rsid w:val="00FA3C6E"/>
    <w:rsid w:val="00FA534D"/>
    <w:rsid w:val="00FA5CCB"/>
    <w:rsid w:val="00FA646C"/>
    <w:rsid w:val="00FB3088"/>
    <w:rsid w:val="00FB3AA8"/>
    <w:rsid w:val="00FB6855"/>
    <w:rsid w:val="00FC0687"/>
    <w:rsid w:val="00FC700D"/>
    <w:rsid w:val="00FC7237"/>
    <w:rsid w:val="00FC77E4"/>
    <w:rsid w:val="00FD21FC"/>
    <w:rsid w:val="00FD434F"/>
    <w:rsid w:val="00FD7FDC"/>
    <w:rsid w:val="00FE12C7"/>
    <w:rsid w:val="00FE1539"/>
    <w:rsid w:val="00FE196F"/>
    <w:rsid w:val="00FE4FBA"/>
    <w:rsid w:val="00FE5742"/>
    <w:rsid w:val="00FF1D48"/>
    <w:rsid w:val="00FF3840"/>
    <w:rsid w:val="00FF5EDB"/>
    <w:rsid w:val="00FF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567AA"/>
  <w15:docId w15:val="{3DB46385-E96E-49EC-BABD-D36CB056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A64B5"/>
  </w:style>
  <w:style w:type="paragraph" w:styleId="Titre1">
    <w:name w:val="heading 1"/>
    <w:basedOn w:val="Normal"/>
    <w:next w:val="Normal"/>
    <w:link w:val="Titre1Car"/>
    <w:qFormat/>
    <w:rsid w:val="00AE0222"/>
    <w:pPr>
      <w:keepNext/>
      <w:spacing w:after="0" w:line="240" w:lineRule="auto"/>
      <w:outlineLvl w:val="0"/>
    </w:pPr>
    <w:rPr>
      <w:rFonts w:ascii="Times New Roman" w:eastAsia="Times New Roman" w:hAnsi="Times New Roman" w:cs="Times New Roman"/>
      <w:b/>
      <w:bCs/>
      <w:color w:val="FF0000"/>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556"/>
    <w:pPr>
      <w:ind w:left="720"/>
      <w:contextualSpacing/>
    </w:pPr>
  </w:style>
  <w:style w:type="character" w:styleId="Textedelespacerserv">
    <w:name w:val="Placeholder Text"/>
    <w:basedOn w:val="Policepardfaut"/>
    <w:uiPriority w:val="99"/>
    <w:semiHidden/>
    <w:rsid w:val="00E32A4D"/>
    <w:rPr>
      <w:color w:val="808080"/>
    </w:rPr>
  </w:style>
  <w:style w:type="paragraph" w:styleId="En-tte">
    <w:name w:val="header"/>
    <w:basedOn w:val="Normal"/>
    <w:link w:val="En-tteCar"/>
    <w:unhideWhenUsed/>
    <w:rsid w:val="00FF1D48"/>
    <w:pPr>
      <w:tabs>
        <w:tab w:val="center" w:pos="4536"/>
        <w:tab w:val="right" w:pos="9072"/>
      </w:tabs>
      <w:spacing w:after="0" w:line="240" w:lineRule="auto"/>
    </w:pPr>
  </w:style>
  <w:style w:type="character" w:customStyle="1" w:styleId="En-tteCar">
    <w:name w:val="En-tête Car"/>
    <w:basedOn w:val="Policepardfaut"/>
    <w:link w:val="En-tte"/>
    <w:uiPriority w:val="99"/>
    <w:rsid w:val="00FF1D48"/>
  </w:style>
  <w:style w:type="paragraph" w:styleId="Pieddepage">
    <w:name w:val="footer"/>
    <w:basedOn w:val="Normal"/>
    <w:link w:val="PieddepageCar"/>
    <w:uiPriority w:val="99"/>
    <w:unhideWhenUsed/>
    <w:rsid w:val="00FF1D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1D48"/>
  </w:style>
  <w:style w:type="table" w:styleId="Grilledutableau">
    <w:name w:val="Table Grid"/>
    <w:basedOn w:val="TableauNormal"/>
    <w:rsid w:val="00FF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E0222"/>
    <w:rPr>
      <w:rFonts w:ascii="Times New Roman" w:eastAsia="Times New Roman" w:hAnsi="Times New Roman" w:cs="Times New Roman"/>
      <w:b/>
      <w:bCs/>
      <w:color w:val="FF0000"/>
      <w:sz w:val="24"/>
      <w:szCs w:val="24"/>
      <w:lang w:val="fr-FR" w:eastAsia="fr-FR"/>
    </w:rPr>
  </w:style>
  <w:style w:type="paragraph" w:styleId="Textedebulles">
    <w:name w:val="Balloon Text"/>
    <w:basedOn w:val="Normal"/>
    <w:link w:val="TextedebullesCar"/>
    <w:uiPriority w:val="99"/>
    <w:semiHidden/>
    <w:unhideWhenUsed/>
    <w:rsid w:val="00F35F8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5F81"/>
    <w:rPr>
      <w:rFonts w:ascii="Segoe UI" w:hAnsi="Segoe UI" w:cs="Segoe UI"/>
      <w:sz w:val="18"/>
      <w:szCs w:val="18"/>
    </w:rPr>
  </w:style>
  <w:style w:type="character" w:styleId="Lienhypertexte">
    <w:name w:val="Hyperlink"/>
    <w:basedOn w:val="Policepardfaut"/>
    <w:uiPriority w:val="99"/>
    <w:unhideWhenUsed/>
    <w:rsid w:val="00D01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498850">
      <w:bodyDiv w:val="1"/>
      <w:marLeft w:val="0"/>
      <w:marRight w:val="0"/>
      <w:marTop w:val="0"/>
      <w:marBottom w:val="0"/>
      <w:divBdr>
        <w:top w:val="none" w:sz="0" w:space="0" w:color="auto"/>
        <w:left w:val="none" w:sz="0" w:space="0" w:color="auto"/>
        <w:bottom w:val="none" w:sz="0" w:space="0" w:color="auto"/>
        <w:right w:val="none" w:sz="0" w:space="0" w:color="auto"/>
      </w:divBdr>
    </w:div>
    <w:div w:id="10653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B762-3D88-45DB-B741-C0DB675EB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4444</TotalTime>
  <Pages>3</Pages>
  <Words>806</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Lycee Benjamin Franklin - Orleans</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Jimmy PAQUEREAU</dc:creator>
  <cp:lastModifiedBy>Jimmy PAQUEREAU</cp:lastModifiedBy>
  <cp:revision>1093</cp:revision>
  <cp:lastPrinted>2017-05-02T20:59:00Z</cp:lastPrinted>
  <dcterms:created xsi:type="dcterms:W3CDTF">2016-08-07T02:00:00Z</dcterms:created>
  <dcterms:modified xsi:type="dcterms:W3CDTF">2017-05-02T20:59:00Z</dcterms:modified>
</cp:coreProperties>
</file>